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2587"/>
        <w:gridCol w:w="1697"/>
        <w:gridCol w:w="188"/>
        <w:gridCol w:w="1544"/>
        <w:gridCol w:w="2097"/>
      </w:tblGrid>
      <w:tr w:rsidR="00D1300B" w:rsidTr="00AA7D21">
        <w:trPr>
          <w:cantSplit/>
          <w:trHeight w:val="4696"/>
          <w:jc w:val="center"/>
        </w:trPr>
        <w:tc>
          <w:tcPr>
            <w:tcW w:w="10631" w:type="dxa"/>
            <w:gridSpan w:val="6"/>
          </w:tcPr>
          <w:p w:rsidR="00D1300B" w:rsidRDefault="00D1300B" w:rsidP="007B16F4">
            <w:pPr>
              <w:jc w:val="center"/>
              <w:rPr>
                <w:rFonts w:ascii="Arial" w:hAnsi="Arial"/>
                <w:lang w:val="en-GB"/>
              </w:rPr>
            </w:pPr>
          </w:p>
          <w:p w:rsidR="00D1300B"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7B16F4">
            <w:pPr>
              <w:jc w:val="center"/>
              <w:rPr>
                <w:rFonts w:ascii="Arial" w:hAnsi="Arial"/>
                <w:b/>
                <w:sz w:val="28"/>
                <w:lang w:val="en-GB"/>
              </w:rPr>
            </w:pPr>
          </w:p>
          <w:p w:rsidR="00D1300B" w:rsidRPr="00C97440"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lang w:val="en-GB"/>
              </w:rPr>
            </w:pPr>
          </w:p>
          <w:p w:rsidR="00D1300B" w:rsidRDefault="00C23ABF" w:rsidP="007B16F4">
            <w:pPr>
              <w:jc w:val="center"/>
              <w:rPr>
                <w:rFonts w:ascii="Arial" w:hAnsi="Arial"/>
                <w:lang w:val="en-GB"/>
              </w:rPr>
            </w:pPr>
            <w:r w:rsidRPr="00C23ABF">
              <w:rPr>
                <w:rFonts w:ascii="Arial" w:hAnsi="Arial"/>
                <w:noProof/>
                <w:lang w:val="en-CA" w:eastAsia="en-CA"/>
              </w:rPr>
              <w:drawing>
                <wp:inline distT="0" distB="0" distL="0" distR="0">
                  <wp:extent cx="809283" cy="117506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9283" cy="1175061"/>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Pr="00EF5A6E" w:rsidRDefault="00B835FC" w:rsidP="00EF5A6E">
            <w:pPr>
              <w:pStyle w:val="Heading1"/>
              <w:rPr>
                <w:rFonts w:ascii="Arial" w:hAnsi="Arial"/>
                <w:sz w:val="28"/>
                <w:u w:val="none"/>
              </w:rPr>
            </w:pPr>
            <w:r>
              <w:rPr>
                <w:rFonts w:ascii="Arial" w:hAnsi="Arial"/>
                <w:sz w:val="28"/>
                <w:u w:val="none"/>
              </w:rPr>
              <w:t>COURSE OUTLINE</w:t>
            </w:r>
          </w:p>
        </w:tc>
      </w:tr>
      <w:tr w:rsidR="00D1300B" w:rsidTr="00AA7D21">
        <w:trPr>
          <w:cantSplit/>
          <w:trHeight w:val="577"/>
          <w:jc w:val="center"/>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8113" w:type="dxa"/>
            <w:gridSpan w:val="5"/>
          </w:tcPr>
          <w:p w:rsidR="00D1300B" w:rsidRPr="00EA4771" w:rsidRDefault="00EA4771">
            <w:pPr>
              <w:rPr>
                <w:rFonts w:ascii="Arial" w:hAnsi="Arial" w:cs="Arial"/>
                <w:b/>
                <w:sz w:val="28"/>
                <w:szCs w:val="28"/>
              </w:rPr>
            </w:pPr>
            <w:r w:rsidRPr="00EA4771">
              <w:rPr>
                <w:rFonts w:ascii="Arial" w:hAnsi="Arial" w:cs="Arial"/>
                <w:b/>
                <w:sz w:val="28"/>
                <w:szCs w:val="28"/>
              </w:rPr>
              <w:t>Ecological Land Classification</w:t>
            </w:r>
          </w:p>
        </w:tc>
      </w:tr>
      <w:tr w:rsidR="00D1300B" w:rsidTr="00AA7D21">
        <w:trPr>
          <w:trHeight w:val="562"/>
          <w:jc w:val="center"/>
        </w:trPr>
        <w:tc>
          <w:tcPr>
            <w:tcW w:w="2518" w:type="dxa"/>
            <w:vAlign w:val="center"/>
          </w:tcPr>
          <w:p w:rsidR="00D1300B" w:rsidRPr="00AA7D21" w:rsidRDefault="00D1300B" w:rsidP="00AA7D21">
            <w:pPr>
              <w:rPr>
                <w:rFonts w:ascii="Arial" w:hAnsi="Arial"/>
                <w:b/>
                <w:lang w:val="en-GB"/>
              </w:rPr>
            </w:pPr>
            <w:r>
              <w:rPr>
                <w:rFonts w:ascii="Arial" w:hAnsi="Arial"/>
                <w:b/>
                <w:lang w:val="en-GB"/>
              </w:rPr>
              <w:t>CODE NO. :</w:t>
            </w:r>
          </w:p>
        </w:tc>
        <w:tc>
          <w:tcPr>
            <w:tcW w:w="4284" w:type="dxa"/>
            <w:gridSpan w:val="2"/>
            <w:vAlign w:val="center"/>
          </w:tcPr>
          <w:p w:rsidR="00D1300B" w:rsidRPr="007B16F4" w:rsidRDefault="007B16F4" w:rsidP="00AA7D21">
            <w:pPr>
              <w:rPr>
                <w:rFonts w:ascii="Arial" w:hAnsi="Arial"/>
                <w:b/>
                <w:sz w:val="28"/>
                <w:szCs w:val="28"/>
              </w:rPr>
            </w:pPr>
            <w:r w:rsidRPr="006E7B25">
              <w:rPr>
                <w:rFonts w:ascii="Arial" w:hAnsi="Arial"/>
                <w:b/>
                <w:szCs w:val="28"/>
              </w:rPr>
              <w:t>NET</w:t>
            </w:r>
            <w:r w:rsidR="00EA4771" w:rsidRPr="006E7B25">
              <w:rPr>
                <w:rFonts w:ascii="Arial" w:hAnsi="Arial"/>
                <w:b/>
                <w:szCs w:val="28"/>
              </w:rPr>
              <w:t>351</w:t>
            </w:r>
          </w:p>
        </w:tc>
        <w:tc>
          <w:tcPr>
            <w:tcW w:w="1732" w:type="dxa"/>
            <w:gridSpan w:val="2"/>
            <w:vAlign w:val="center"/>
          </w:tcPr>
          <w:p w:rsidR="00D1300B" w:rsidRDefault="00D1300B" w:rsidP="00AA7D21">
            <w:pPr>
              <w:rPr>
                <w:rFonts w:ascii="Arial" w:hAnsi="Arial"/>
                <w:b/>
              </w:rPr>
            </w:pPr>
            <w:r>
              <w:rPr>
                <w:rFonts w:ascii="Arial" w:hAnsi="Arial"/>
                <w:b/>
                <w:lang w:val="en-GB"/>
              </w:rPr>
              <w:t>SEMESTER:</w:t>
            </w:r>
          </w:p>
        </w:tc>
        <w:tc>
          <w:tcPr>
            <w:tcW w:w="2097" w:type="dxa"/>
            <w:vAlign w:val="center"/>
          </w:tcPr>
          <w:p w:rsidR="00D1300B" w:rsidRPr="006E7B25" w:rsidRDefault="00EA4771" w:rsidP="00AA7D21">
            <w:pPr>
              <w:rPr>
                <w:rFonts w:ascii="Arial" w:hAnsi="Arial"/>
                <w:b/>
                <w:szCs w:val="24"/>
              </w:rPr>
            </w:pPr>
            <w:r w:rsidRPr="006E7B25">
              <w:rPr>
                <w:rFonts w:ascii="Arial" w:hAnsi="Arial"/>
                <w:b/>
                <w:szCs w:val="24"/>
              </w:rPr>
              <w:t>5</w:t>
            </w:r>
          </w:p>
        </w:tc>
      </w:tr>
      <w:tr w:rsidR="00AA7D21" w:rsidTr="00EF5A6E">
        <w:trPr>
          <w:cantSplit/>
          <w:trHeight w:val="20"/>
          <w:jc w:val="center"/>
        </w:trPr>
        <w:tc>
          <w:tcPr>
            <w:tcW w:w="2518" w:type="dxa"/>
            <w:vAlign w:val="center"/>
          </w:tcPr>
          <w:p w:rsidR="00AA7D21" w:rsidRPr="00EF5A6E" w:rsidRDefault="00AA7D21" w:rsidP="00AA7D21">
            <w:pPr>
              <w:rPr>
                <w:rFonts w:ascii="Arial" w:hAnsi="Arial"/>
                <w:b/>
                <w:sz w:val="16"/>
                <w:szCs w:val="16"/>
                <w:lang w:val="en-GB"/>
              </w:rPr>
            </w:pPr>
          </w:p>
        </w:tc>
        <w:tc>
          <w:tcPr>
            <w:tcW w:w="4284" w:type="dxa"/>
            <w:gridSpan w:val="2"/>
            <w:vAlign w:val="center"/>
          </w:tcPr>
          <w:p w:rsidR="00AA7D21" w:rsidRPr="00EF5A6E" w:rsidRDefault="00AA7D21" w:rsidP="00AA7D21">
            <w:pPr>
              <w:rPr>
                <w:rFonts w:ascii="Arial" w:hAnsi="Arial"/>
                <w:b/>
                <w:sz w:val="16"/>
                <w:szCs w:val="16"/>
              </w:rPr>
            </w:pPr>
          </w:p>
        </w:tc>
        <w:tc>
          <w:tcPr>
            <w:tcW w:w="1732" w:type="dxa"/>
            <w:gridSpan w:val="2"/>
            <w:vAlign w:val="center"/>
          </w:tcPr>
          <w:p w:rsidR="00AA7D21" w:rsidRPr="00EF5A6E" w:rsidRDefault="00AA7D21" w:rsidP="00AA7D21">
            <w:pPr>
              <w:rPr>
                <w:rFonts w:ascii="Arial" w:hAnsi="Arial"/>
                <w:b/>
                <w:sz w:val="16"/>
                <w:szCs w:val="16"/>
                <w:lang w:val="en-GB"/>
              </w:rPr>
            </w:pPr>
          </w:p>
        </w:tc>
        <w:tc>
          <w:tcPr>
            <w:tcW w:w="2097" w:type="dxa"/>
            <w:vAlign w:val="center"/>
          </w:tcPr>
          <w:p w:rsidR="00AA7D21" w:rsidRPr="00EF5A6E" w:rsidRDefault="00AA7D21" w:rsidP="00AA7D21">
            <w:pPr>
              <w:rPr>
                <w:rFonts w:ascii="Arial" w:hAnsi="Arial"/>
                <w:b/>
                <w:sz w:val="16"/>
                <w:szCs w:val="16"/>
              </w:rPr>
            </w:pPr>
          </w:p>
        </w:tc>
      </w:tr>
      <w:tr w:rsidR="00D1300B" w:rsidTr="00EF5A6E">
        <w:trPr>
          <w:cantSplit/>
          <w:jc w:val="center"/>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8113" w:type="dxa"/>
            <w:gridSpan w:val="5"/>
          </w:tcPr>
          <w:p w:rsidR="00D1300B" w:rsidRPr="006E7B25" w:rsidRDefault="007B16F4" w:rsidP="00EF5A6E">
            <w:pPr>
              <w:pStyle w:val="Heading1"/>
              <w:jc w:val="left"/>
              <w:rPr>
                <w:rFonts w:ascii="Arial" w:hAnsi="Arial" w:cs="Arial"/>
                <w:szCs w:val="24"/>
                <w:u w:val="none"/>
              </w:rPr>
            </w:pPr>
            <w:r w:rsidRPr="006E7B25">
              <w:rPr>
                <w:rFonts w:ascii="Arial" w:hAnsi="Arial" w:cs="Arial"/>
                <w:szCs w:val="24"/>
                <w:u w:val="none"/>
              </w:rPr>
              <w:t>Natural Environment Tech</w:t>
            </w:r>
            <w:r w:rsidR="005919CF" w:rsidRPr="006E7B25">
              <w:rPr>
                <w:rFonts w:ascii="Arial" w:hAnsi="Arial" w:cs="Arial"/>
                <w:szCs w:val="24"/>
                <w:u w:val="none"/>
              </w:rPr>
              <w:t>nologist</w:t>
            </w:r>
            <w:r w:rsidRPr="006E7B25">
              <w:rPr>
                <w:rFonts w:ascii="Arial" w:hAnsi="Arial" w:cs="Arial"/>
                <w:szCs w:val="24"/>
                <w:u w:val="none"/>
              </w:rPr>
              <w:t xml:space="preserve"> - Conservation and Management</w:t>
            </w:r>
          </w:p>
          <w:p w:rsidR="00EF5A6E" w:rsidRPr="00EF5A6E" w:rsidRDefault="00EF5A6E" w:rsidP="00EF5A6E">
            <w:pPr>
              <w:rPr>
                <w:sz w:val="16"/>
                <w:szCs w:val="16"/>
                <w:lang w:val="en-GB"/>
              </w:rPr>
            </w:pPr>
          </w:p>
        </w:tc>
      </w:tr>
      <w:tr w:rsidR="00D1300B" w:rsidTr="00AA7D21">
        <w:trPr>
          <w:cantSplit/>
          <w:trHeight w:val="577"/>
          <w:jc w:val="center"/>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8113" w:type="dxa"/>
            <w:gridSpan w:val="5"/>
          </w:tcPr>
          <w:p w:rsidR="00D1300B" w:rsidRPr="006E7B25" w:rsidRDefault="005919CF">
            <w:pPr>
              <w:rPr>
                <w:rFonts w:ascii="Arial" w:hAnsi="Arial"/>
                <w:b/>
                <w:szCs w:val="24"/>
              </w:rPr>
            </w:pPr>
            <w:r w:rsidRPr="006E7B25">
              <w:rPr>
                <w:rFonts w:ascii="Arial" w:hAnsi="Arial"/>
                <w:b/>
                <w:szCs w:val="24"/>
              </w:rPr>
              <w:t>Gerard Lavoie</w:t>
            </w:r>
          </w:p>
        </w:tc>
      </w:tr>
      <w:tr w:rsidR="00AA7D21" w:rsidTr="008229F3">
        <w:trPr>
          <w:trHeight w:val="577"/>
          <w:jc w:val="center"/>
        </w:trPr>
        <w:tc>
          <w:tcPr>
            <w:tcW w:w="2518" w:type="dxa"/>
          </w:tcPr>
          <w:p w:rsidR="00AA7D21" w:rsidRDefault="00AA7D21">
            <w:pPr>
              <w:rPr>
                <w:rFonts w:ascii="Arial" w:hAnsi="Arial"/>
                <w:b/>
                <w:lang w:val="en-GB"/>
              </w:rPr>
            </w:pPr>
            <w:r>
              <w:rPr>
                <w:rFonts w:ascii="Arial" w:hAnsi="Arial"/>
                <w:b/>
                <w:lang w:val="en-GB"/>
              </w:rPr>
              <w:t>DATE:</w:t>
            </w:r>
          </w:p>
          <w:p w:rsidR="00AA7D21" w:rsidRDefault="00AA7D21">
            <w:pPr>
              <w:rPr>
                <w:rFonts w:ascii="Arial" w:hAnsi="Arial"/>
              </w:rPr>
            </w:pPr>
          </w:p>
        </w:tc>
        <w:tc>
          <w:tcPr>
            <w:tcW w:w="2587" w:type="dxa"/>
          </w:tcPr>
          <w:p w:rsidR="00AA7D21" w:rsidRPr="006E7B25" w:rsidRDefault="00AA7D21" w:rsidP="006E7B25">
            <w:pPr>
              <w:rPr>
                <w:rFonts w:ascii="Arial" w:hAnsi="Arial"/>
                <w:b/>
                <w:szCs w:val="24"/>
              </w:rPr>
            </w:pPr>
            <w:r w:rsidRPr="006E7B25">
              <w:rPr>
                <w:rFonts w:ascii="Arial" w:hAnsi="Arial"/>
                <w:b/>
                <w:szCs w:val="24"/>
              </w:rPr>
              <w:t>September  201</w:t>
            </w:r>
            <w:r w:rsidR="006E7B25" w:rsidRPr="006E7B25">
              <w:rPr>
                <w:rFonts w:ascii="Arial" w:hAnsi="Arial"/>
                <w:b/>
                <w:szCs w:val="24"/>
              </w:rPr>
              <w:t>2</w:t>
            </w:r>
          </w:p>
        </w:tc>
        <w:tc>
          <w:tcPr>
            <w:tcW w:w="5526" w:type="dxa"/>
            <w:gridSpan w:val="4"/>
          </w:tcPr>
          <w:p w:rsidR="00AA7D21" w:rsidRPr="00AA7D21" w:rsidRDefault="006E7B25" w:rsidP="006E7B25">
            <w:pPr>
              <w:rPr>
                <w:rFonts w:ascii="Arial" w:hAnsi="Arial"/>
                <w:sz w:val="28"/>
                <w:szCs w:val="28"/>
              </w:rPr>
            </w:pPr>
            <w:r>
              <w:rPr>
                <w:rFonts w:ascii="Arial" w:hAnsi="Arial"/>
                <w:b/>
                <w:szCs w:val="24"/>
                <w:lang w:val="en-GB"/>
              </w:rPr>
              <w:t xml:space="preserve">     </w:t>
            </w:r>
            <w:r w:rsidR="00AA7D21" w:rsidRPr="00AA7D21">
              <w:rPr>
                <w:rFonts w:ascii="Arial" w:hAnsi="Arial"/>
                <w:b/>
                <w:szCs w:val="24"/>
                <w:lang w:val="en-GB"/>
              </w:rPr>
              <w:t>PREVIOUS OUTLINE DATED:</w:t>
            </w:r>
            <w:r w:rsidR="00AA7D21" w:rsidRPr="00AA7D21">
              <w:rPr>
                <w:rFonts w:ascii="Arial" w:hAnsi="Arial"/>
                <w:b/>
                <w:sz w:val="28"/>
                <w:szCs w:val="28"/>
                <w:lang w:val="en-GB"/>
              </w:rPr>
              <w:t xml:space="preserve"> </w:t>
            </w:r>
            <w:r w:rsidRPr="006E7B25">
              <w:rPr>
                <w:rFonts w:ascii="Arial" w:hAnsi="Arial"/>
                <w:b/>
                <w:szCs w:val="24"/>
                <w:lang w:val="en-GB"/>
              </w:rPr>
              <w:t>Sept. 2011</w:t>
            </w:r>
          </w:p>
        </w:tc>
      </w:tr>
      <w:tr w:rsidR="00D1300B" w:rsidTr="00583260">
        <w:trPr>
          <w:cantSplit/>
          <w:trHeight w:val="296"/>
          <w:jc w:val="center"/>
        </w:trPr>
        <w:tc>
          <w:tcPr>
            <w:tcW w:w="2518" w:type="dxa"/>
          </w:tcPr>
          <w:p w:rsidR="00D1300B" w:rsidRDefault="00D1300B">
            <w:pPr>
              <w:rPr>
                <w:rFonts w:ascii="Arial" w:hAnsi="Arial"/>
              </w:rPr>
            </w:pPr>
            <w:r>
              <w:rPr>
                <w:rFonts w:ascii="Arial" w:hAnsi="Arial"/>
                <w:b/>
                <w:lang w:val="en-GB"/>
              </w:rPr>
              <w:t>APPROVED:</w:t>
            </w:r>
          </w:p>
        </w:tc>
        <w:tc>
          <w:tcPr>
            <w:tcW w:w="4472" w:type="dxa"/>
            <w:gridSpan w:val="3"/>
          </w:tcPr>
          <w:p w:rsidR="00BF45B6" w:rsidRDefault="00BF45B6" w:rsidP="00BF45B6">
            <w:pPr>
              <w:rPr>
                <w:rFonts w:ascii="Arial" w:hAnsi="Arial"/>
              </w:rPr>
            </w:pPr>
          </w:p>
        </w:tc>
        <w:tc>
          <w:tcPr>
            <w:tcW w:w="3641" w:type="dxa"/>
            <w:gridSpan w:val="2"/>
          </w:tcPr>
          <w:p w:rsidR="00BF45B6" w:rsidRDefault="00BF45B6">
            <w:pPr>
              <w:rPr>
                <w:rFonts w:ascii="Arial" w:hAnsi="Arial"/>
              </w:rPr>
            </w:pPr>
          </w:p>
        </w:tc>
      </w:tr>
      <w:tr w:rsidR="00D1300B" w:rsidRPr="00BC5EA4" w:rsidTr="00583260">
        <w:trPr>
          <w:cantSplit/>
          <w:trHeight w:val="874"/>
          <w:jc w:val="center"/>
        </w:trPr>
        <w:tc>
          <w:tcPr>
            <w:tcW w:w="2518" w:type="dxa"/>
          </w:tcPr>
          <w:p w:rsidR="00D1300B" w:rsidRPr="00BC5EA4" w:rsidRDefault="00D1300B">
            <w:pPr>
              <w:rPr>
                <w:rFonts w:ascii="Arial" w:hAnsi="Arial"/>
                <w:szCs w:val="24"/>
              </w:rPr>
            </w:pPr>
          </w:p>
        </w:tc>
        <w:tc>
          <w:tcPr>
            <w:tcW w:w="4472" w:type="dxa"/>
            <w:gridSpan w:val="3"/>
          </w:tcPr>
          <w:p w:rsidR="006E7B25" w:rsidRDefault="00FE3A76">
            <w:pPr>
              <w:pStyle w:val="Heading2"/>
              <w:rPr>
                <w:rFonts w:ascii="Arial" w:hAnsi="Arial"/>
                <w:szCs w:val="24"/>
                <w:lang w:val="en-US"/>
              </w:rPr>
            </w:pPr>
            <w:r>
              <w:rPr>
                <w:rFonts w:ascii="Arial" w:hAnsi="Arial"/>
                <w:szCs w:val="24"/>
                <w:lang w:val="en-US"/>
              </w:rPr>
              <w:t>“B.Punch”</w:t>
            </w:r>
            <w:bookmarkStart w:id="0" w:name="_GoBack"/>
            <w:bookmarkEnd w:id="0"/>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3641"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6E7B25" w:rsidP="00C30A3B">
            <w:pPr>
              <w:pBdr>
                <w:bottom w:val="single" w:sz="12" w:space="1" w:color="auto"/>
              </w:pBdr>
              <w:jc w:val="center"/>
              <w:rPr>
                <w:rFonts w:ascii="Arial" w:hAnsi="Arial"/>
                <w:sz w:val="22"/>
                <w:szCs w:val="22"/>
                <w:lang w:val="en-GB"/>
              </w:rPr>
            </w:pPr>
            <w:r>
              <w:rPr>
                <w:rFonts w:ascii="Arial" w:hAnsi="Arial"/>
                <w:sz w:val="22"/>
                <w:szCs w:val="22"/>
                <w:lang w:val="en-GB"/>
              </w:rPr>
              <w:t>Sept. 2012</w:t>
            </w: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AA7D21">
        <w:trPr>
          <w:cantSplit/>
          <w:trHeight w:val="577"/>
          <w:jc w:val="center"/>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8113" w:type="dxa"/>
            <w:gridSpan w:val="5"/>
          </w:tcPr>
          <w:p w:rsidR="00D1300B" w:rsidRPr="007B16F4" w:rsidRDefault="007B16F4">
            <w:pPr>
              <w:rPr>
                <w:rFonts w:ascii="Arial" w:hAnsi="Arial"/>
                <w:b/>
              </w:rPr>
            </w:pPr>
            <w:r>
              <w:rPr>
                <w:rFonts w:ascii="Arial" w:hAnsi="Arial"/>
                <w:b/>
              </w:rPr>
              <w:t>3</w:t>
            </w:r>
          </w:p>
        </w:tc>
      </w:tr>
      <w:tr w:rsidR="00D1300B" w:rsidTr="00AA7D21">
        <w:trPr>
          <w:cantSplit/>
          <w:trHeight w:val="577"/>
          <w:jc w:val="center"/>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8113" w:type="dxa"/>
            <w:gridSpan w:val="5"/>
          </w:tcPr>
          <w:p w:rsidR="00D1300B" w:rsidRDefault="007B16F4">
            <w:pPr>
              <w:rPr>
                <w:rFonts w:ascii="Arial" w:hAnsi="Arial"/>
              </w:rPr>
            </w:pPr>
            <w:r>
              <w:rPr>
                <w:rFonts w:ascii="Arial" w:hAnsi="Arial"/>
              </w:rPr>
              <w:t>N/A</w:t>
            </w:r>
          </w:p>
        </w:tc>
      </w:tr>
      <w:tr w:rsidR="00D1300B" w:rsidTr="00AA7D21">
        <w:trPr>
          <w:cantSplit/>
          <w:trHeight w:val="577"/>
          <w:jc w:val="center"/>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8113" w:type="dxa"/>
            <w:gridSpan w:val="5"/>
          </w:tcPr>
          <w:p w:rsidR="00D1300B" w:rsidRPr="007B16F4" w:rsidRDefault="007B16F4">
            <w:pPr>
              <w:rPr>
                <w:rFonts w:ascii="Arial" w:hAnsi="Arial"/>
                <w:b/>
              </w:rPr>
            </w:pPr>
            <w:r>
              <w:rPr>
                <w:rFonts w:ascii="Arial" w:hAnsi="Arial"/>
                <w:b/>
              </w:rPr>
              <w:t>3</w:t>
            </w:r>
          </w:p>
        </w:tc>
      </w:tr>
      <w:tr w:rsidR="00D1300B" w:rsidTr="00AA7D21">
        <w:trPr>
          <w:cantSplit/>
          <w:trHeight w:val="1139"/>
          <w:jc w:val="center"/>
        </w:trPr>
        <w:tc>
          <w:tcPr>
            <w:tcW w:w="10631"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7F73A4" w:rsidRPr="00A04590">
              <w:rPr>
                <w:rFonts w:ascii="Arial" w:hAnsi="Arial"/>
              </w:rPr>
              <w:t>1</w:t>
            </w:r>
            <w:r w:rsidR="00300C43">
              <w:rPr>
                <w:rFonts w:ascii="Arial" w:hAnsi="Arial"/>
              </w:rPr>
              <w:t>2</w:t>
            </w:r>
            <w:r w:rsidRPr="00A04590">
              <w:rPr>
                <w:rFonts w:ascii="Arial" w:hAnsi="Arial"/>
              </w:rPr>
              <w:t xml:space="preserve"> </w:t>
            </w:r>
            <w:r>
              <w:rPr>
                <w:rFonts w:ascii="Arial" w:hAnsi="Arial"/>
              </w:rPr>
              <w:t>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AA7D21">
        <w:trPr>
          <w:cantSplit/>
          <w:trHeight w:val="265"/>
          <w:jc w:val="center"/>
        </w:trPr>
        <w:tc>
          <w:tcPr>
            <w:tcW w:w="10631" w:type="dxa"/>
            <w:gridSpan w:val="6"/>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37761C" w:rsidRPr="0037761C">
              <w:rPr>
                <w:rFonts w:ascii="Arial" w:hAnsi="Arial"/>
                <w:i/>
                <w:sz w:val="23"/>
                <w:szCs w:val="23"/>
              </w:rPr>
              <w:t>Brian Punch</w:t>
            </w:r>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Environment and Design</w:t>
            </w:r>
          </w:p>
        </w:tc>
      </w:tr>
      <w:tr w:rsidR="00D1300B" w:rsidTr="00AA7D21">
        <w:trPr>
          <w:cantSplit/>
          <w:trHeight w:val="104"/>
          <w:jc w:val="center"/>
        </w:trPr>
        <w:tc>
          <w:tcPr>
            <w:tcW w:w="10631" w:type="dxa"/>
            <w:gridSpan w:val="6"/>
          </w:tcPr>
          <w:p w:rsidR="00D1300B" w:rsidRPr="00BF45B6" w:rsidRDefault="0037761C"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D1300B" w:rsidTr="00AA7D21">
        <w:trPr>
          <w:cantSplit/>
          <w:trHeight w:val="281"/>
          <w:jc w:val="center"/>
        </w:trPr>
        <w:tc>
          <w:tcPr>
            <w:tcW w:w="10631" w:type="dxa"/>
            <w:gridSpan w:val="6"/>
          </w:tcPr>
          <w:p w:rsidR="00D1300B" w:rsidRDefault="00D1300B" w:rsidP="0037761C">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sidR="0037761C">
              <w:rPr>
                <w:rFonts w:ascii="Arial" w:hAnsi="Arial"/>
                <w:b/>
                <w:i/>
                <w:lang w:val="en-GB"/>
              </w:rPr>
              <w:t xml:space="preserve"> 2681</w:t>
            </w:r>
          </w:p>
          <w:p w:rsidR="006E7B25" w:rsidRDefault="006E7B25" w:rsidP="0037761C">
            <w:pPr>
              <w:tabs>
                <w:tab w:val="center" w:pos="4560"/>
              </w:tabs>
              <w:jc w:val="center"/>
              <w:rPr>
                <w:rFonts w:ascii="Arial" w:hAnsi="Arial"/>
                <w:b/>
                <w:i/>
                <w:lang w:val="en-GB"/>
              </w:rPr>
            </w:pPr>
          </w:p>
          <w:p w:rsidR="006E7B25" w:rsidRDefault="006E7B25" w:rsidP="0037761C">
            <w:pPr>
              <w:tabs>
                <w:tab w:val="center" w:pos="4560"/>
              </w:tabs>
              <w:jc w:val="center"/>
              <w:rPr>
                <w:rFonts w:ascii="Arial" w:hAnsi="Arial"/>
                <w:b/>
                <w:i/>
                <w:lang w:val="en-GB"/>
              </w:rPr>
            </w:pPr>
          </w:p>
          <w:p w:rsidR="006E7B25" w:rsidRPr="00BF45B6" w:rsidRDefault="006E7B25" w:rsidP="0037761C">
            <w:pPr>
              <w:tabs>
                <w:tab w:val="center" w:pos="4560"/>
              </w:tabs>
              <w:jc w:val="center"/>
              <w:rPr>
                <w:rFonts w:ascii="Arial" w:hAnsi="Arial"/>
                <w:b/>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10053"/>
      </w:tblGrid>
      <w:tr w:rsidR="00D1300B" w:rsidTr="006E7B25">
        <w:tc>
          <w:tcPr>
            <w:tcW w:w="675" w:type="dxa"/>
          </w:tcPr>
          <w:p w:rsidR="00D1300B" w:rsidRDefault="00D1300B">
            <w:pPr>
              <w:rPr>
                <w:rFonts w:ascii="Arial" w:hAnsi="Arial"/>
                <w:b/>
              </w:rPr>
            </w:pPr>
            <w:r>
              <w:rPr>
                <w:rFonts w:ascii="Arial" w:hAnsi="Arial"/>
                <w:b/>
              </w:rPr>
              <w:lastRenderedPageBreak/>
              <w:t>I.</w:t>
            </w:r>
          </w:p>
        </w:tc>
        <w:tc>
          <w:tcPr>
            <w:tcW w:w="10053" w:type="dxa"/>
          </w:tcPr>
          <w:p w:rsidR="00DC20EC" w:rsidRDefault="00D1300B" w:rsidP="00DC20EC">
            <w:pPr>
              <w:jc w:val="both"/>
              <w:rPr>
                <w:rFonts w:ascii="Arial" w:hAnsi="Arial"/>
                <w:b/>
              </w:rPr>
            </w:pPr>
            <w:r>
              <w:rPr>
                <w:rFonts w:ascii="Arial" w:hAnsi="Arial"/>
                <w:b/>
              </w:rPr>
              <w:t>COURSE DESCRIPTION:</w:t>
            </w:r>
            <w:r w:rsidR="008022EC" w:rsidRPr="00132F4D">
              <w:rPr>
                <w:rFonts w:ascii="Arial" w:hAnsi="Arial" w:cs="Arial"/>
                <w:b/>
              </w:rPr>
              <w:t xml:space="preserve"> </w:t>
            </w:r>
            <w:r w:rsidR="00132F4D" w:rsidRPr="005E6797">
              <w:rPr>
                <w:rFonts w:ascii="Arial" w:hAnsi="Arial" w:cs="Arial"/>
                <w:sz w:val="22"/>
                <w:szCs w:val="22"/>
              </w:rPr>
              <w:t>Using landforms, soil characteristics, indicator plan</w:t>
            </w:r>
            <w:r w:rsidR="003E6332" w:rsidRPr="005E6797">
              <w:rPr>
                <w:rFonts w:ascii="Arial" w:hAnsi="Arial" w:cs="Arial"/>
                <w:sz w:val="22"/>
                <w:szCs w:val="22"/>
              </w:rPr>
              <w:t>t species and plant communities;</w:t>
            </w:r>
            <w:r w:rsidR="00132F4D" w:rsidRPr="005E6797">
              <w:rPr>
                <w:rFonts w:ascii="Arial" w:hAnsi="Arial" w:cs="Arial"/>
                <w:sz w:val="22"/>
                <w:szCs w:val="22"/>
              </w:rPr>
              <w:t xml:space="preserve"> students will identify a range of aquatic and terrestrial ecosites in Ontario. Methodologies used in ecosystem classifications will be studied.</w:t>
            </w:r>
          </w:p>
          <w:p w:rsidR="00DC20EC" w:rsidRDefault="00DC20EC" w:rsidP="00DC20EC">
            <w:pPr>
              <w:jc w:val="both"/>
              <w:rPr>
                <w:rFonts w:ascii="Arial" w:hAnsi="Arial"/>
                <w:b/>
              </w:rPr>
            </w:pPr>
          </w:p>
          <w:p w:rsidR="00D1300B" w:rsidRDefault="00D1300B" w:rsidP="005919CF">
            <w:pPr>
              <w:jc w:val="both"/>
              <w:rPr>
                <w:rFonts w:ascii="Arial" w:hAnsi="Arial"/>
              </w:rPr>
            </w:pPr>
          </w:p>
        </w:tc>
      </w:tr>
    </w:tbl>
    <w:p w:rsidR="00D1300B" w:rsidRDefault="00D1300B">
      <w:pPr>
        <w:rPr>
          <w:rFonts w:ascii="Arial" w:hAnsi="Arial"/>
        </w:rPr>
      </w:pPr>
    </w:p>
    <w:p w:rsidR="005C1EF0" w:rsidRDefault="005C1EF0">
      <w:pPr>
        <w:rPr>
          <w:rFonts w:ascii="Arial" w:hAnsi="Arial"/>
        </w:rPr>
      </w:pPr>
    </w:p>
    <w:tbl>
      <w:tblPr>
        <w:tblW w:w="0" w:type="auto"/>
        <w:tblLayout w:type="fixed"/>
        <w:tblLook w:val="0000" w:firstRow="0" w:lastRow="0" w:firstColumn="0" w:lastColumn="0" w:noHBand="0" w:noVBand="0"/>
      </w:tblPr>
      <w:tblGrid>
        <w:gridCol w:w="675"/>
        <w:gridCol w:w="567"/>
        <w:gridCol w:w="9486"/>
      </w:tblGrid>
      <w:tr w:rsidR="00D1300B" w:rsidTr="006E7B25">
        <w:trPr>
          <w:cantSplit/>
        </w:trPr>
        <w:tc>
          <w:tcPr>
            <w:tcW w:w="675" w:type="dxa"/>
          </w:tcPr>
          <w:p w:rsidR="00D1300B" w:rsidRDefault="00D1300B">
            <w:pPr>
              <w:rPr>
                <w:rFonts w:ascii="Arial" w:hAnsi="Arial"/>
                <w:b/>
              </w:rPr>
            </w:pPr>
            <w:r>
              <w:rPr>
                <w:rFonts w:ascii="Arial" w:hAnsi="Arial"/>
                <w:b/>
              </w:rPr>
              <w:t>II.</w:t>
            </w:r>
          </w:p>
        </w:tc>
        <w:tc>
          <w:tcPr>
            <w:tcW w:w="1005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6E7B25">
        <w:trPr>
          <w:cantSplit/>
        </w:trPr>
        <w:tc>
          <w:tcPr>
            <w:tcW w:w="675" w:type="dxa"/>
          </w:tcPr>
          <w:p w:rsidR="00D1300B" w:rsidRDefault="00D1300B">
            <w:pPr>
              <w:rPr>
                <w:rFonts w:ascii="Arial" w:hAnsi="Arial"/>
              </w:rPr>
            </w:pPr>
          </w:p>
        </w:tc>
        <w:tc>
          <w:tcPr>
            <w:tcW w:w="100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p w:rsidR="000C7E52" w:rsidRDefault="000C7E52">
            <w:pPr>
              <w:rPr>
                <w:rFonts w:ascii="Arial" w:hAnsi="Arial"/>
              </w:rPr>
            </w:pPr>
          </w:p>
          <w:p w:rsidR="005C1EF0" w:rsidRDefault="005C1EF0">
            <w:pPr>
              <w:rPr>
                <w:rFonts w:ascii="Arial" w:hAnsi="Arial"/>
              </w:rPr>
            </w:pPr>
          </w:p>
        </w:tc>
      </w:tr>
      <w:tr w:rsidR="00D1300B" w:rsidTr="006E7B2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9486" w:type="dxa"/>
          </w:tcPr>
          <w:p w:rsidR="00D1300B" w:rsidRPr="00B33DB4" w:rsidRDefault="00E93BEA" w:rsidP="00C23ABF">
            <w:pPr>
              <w:pStyle w:val="EnvelopeReturn"/>
              <w:rPr>
                <w:b/>
              </w:rPr>
            </w:pPr>
            <w:r>
              <w:rPr>
                <w:b/>
              </w:rPr>
              <w:t xml:space="preserve">Gain an understanding of the Ontario Ecosite Land Classification Program </w:t>
            </w:r>
          </w:p>
        </w:tc>
      </w:tr>
      <w:tr w:rsidR="00D1300B" w:rsidTr="006E7B25">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9486" w:type="dxa"/>
          </w:tcPr>
          <w:p w:rsidR="00BB53BD" w:rsidRDefault="00BB53BD" w:rsidP="00BB53BD">
            <w:pPr>
              <w:rPr>
                <w:rFonts w:ascii="Arial" w:hAnsi="Arial"/>
                <w:u w:val="single"/>
              </w:rPr>
            </w:pPr>
            <w:r>
              <w:rPr>
                <w:rFonts w:ascii="Arial" w:hAnsi="Arial"/>
                <w:u w:val="single"/>
              </w:rPr>
              <w:t>Potential Elements of the Performance:</w:t>
            </w:r>
          </w:p>
          <w:p w:rsidR="00E93BEA" w:rsidRDefault="00E93BEA" w:rsidP="00BB53BD">
            <w:pPr>
              <w:pStyle w:val="Default"/>
              <w:rPr>
                <w:sz w:val="22"/>
                <w:szCs w:val="22"/>
              </w:rPr>
            </w:pPr>
          </w:p>
          <w:p w:rsidR="000C7E52" w:rsidRDefault="00E93BEA" w:rsidP="00E93BEA">
            <w:pPr>
              <w:pStyle w:val="Default"/>
              <w:numPr>
                <w:ilvl w:val="0"/>
                <w:numId w:val="23"/>
              </w:numPr>
              <w:rPr>
                <w:sz w:val="22"/>
                <w:szCs w:val="22"/>
              </w:rPr>
            </w:pPr>
            <w:r>
              <w:rPr>
                <w:sz w:val="22"/>
                <w:szCs w:val="22"/>
              </w:rPr>
              <w:t>Describe the ELC hierarchy</w:t>
            </w:r>
            <w:r w:rsidR="008C5DC2">
              <w:rPr>
                <w:sz w:val="22"/>
                <w:szCs w:val="22"/>
              </w:rPr>
              <w:t xml:space="preserve"> and its components</w:t>
            </w:r>
            <w:r>
              <w:rPr>
                <w:sz w:val="22"/>
                <w:szCs w:val="22"/>
              </w:rPr>
              <w:t>.</w:t>
            </w:r>
          </w:p>
          <w:p w:rsidR="00E93BEA" w:rsidRDefault="00E93BEA" w:rsidP="00E93BEA">
            <w:pPr>
              <w:pStyle w:val="Default"/>
              <w:numPr>
                <w:ilvl w:val="0"/>
                <w:numId w:val="23"/>
              </w:numPr>
              <w:rPr>
                <w:sz w:val="22"/>
                <w:szCs w:val="22"/>
              </w:rPr>
            </w:pPr>
            <w:r>
              <w:rPr>
                <w:sz w:val="22"/>
                <w:szCs w:val="22"/>
              </w:rPr>
              <w:t>Understand ELC program development, and its purpose.</w:t>
            </w:r>
          </w:p>
          <w:p w:rsidR="003E6332" w:rsidRDefault="003F37C2" w:rsidP="00E93BEA">
            <w:pPr>
              <w:pStyle w:val="Default"/>
              <w:numPr>
                <w:ilvl w:val="0"/>
                <w:numId w:val="23"/>
              </w:numPr>
              <w:rPr>
                <w:sz w:val="22"/>
                <w:szCs w:val="22"/>
              </w:rPr>
            </w:pPr>
            <w:r>
              <w:rPr>
                <w:sz w:val="22"/>
                <w:szCs w:val="22"/>
              </w:rPr>
              <w:t>U</w:t>
            </w:r>
            <w:r w:rsidR="003E6332">
              <w:rPr>
                <w:sz w:val="22"/>
                <w:szCs w:val="22"/>
              </w:rPr>
              <w:t>nderstand the concept o</w:t>
            </w:r>
            <w:r>
              <w:rPr>
                <w:sz w:val="22"/>
                <w:szCs w:val="22"/>
              </w:rPr>
              <w:t>f the ELC</w:t>
            </w:r>
            <w:r w:rsidR="003E6332">
              <w:rPr>
                <w:sz w:val="22"/>
                <w:szCs w:val="22"/>
              </w:rPr>
              <w:t xml:space="preserve"> system in Ontario.</w:t>
            </w:r>
          </w:p>
          <w:p w:rsidR="003F37C2" w:rsidRDefault="003F37C2" w:rsidP="00E93BEA">
            <w:pPr>
              <w:pStyle w:val="Default"/>
              <w:numPr>
                <w:ilvl w:val="0"/>
                <w:numId w:val="23"/>
              </w:numPr>
              <w:rPr>
                <w:sz w:val="22"/>
                <w:szCs w:val="22"/>
              </w:rPr>
            </w:pPr>
            <w:r>
              <w:rPr>
                <w:sz w:val="22"/>
                <w:szCs w:val="22"/>
              </w:rPr>
              <w:t>Understand the hierarchy of influence relating to ecological processes.</w:t>
            </w:r>
          </w:p>
          <w:p w:rsidR="00E93BEA" w:rsidRPr="00E93BEA" w:rsidRDefault="00E93BEA" w:rsidP="00E93BEA">
            <w:pPr>
              <w:pStyle w:val="Default"/>
              <w:ind w:left="360"/>
              <w:rPr>
                <w:sz w:val="22"/>
                <w:szCs w:val="22"/>
              </w:rPr>
            </w:pPr>
          </w:p>
        </w:tc>
      </w:tr>
      <w:tr w:rsidR="00D1300B" w:rsidTr="006E7B2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9486" w:type="dxa"/>
          </w:tcPr>
          <w:p w:rsidR="005F4E62" w:rsidRPr="003E7A5C" w:rsidRDefault="004B4E3C" w:rsidP="00C23ABF">
            <w:pPr>
              <w:rPr>
                <w:rFonts w:ascii="Arial" w:hAnsi="Arial" w:cs="Arial"/>
                <w:b/>
              </w:rPr>
            </w:pPr>
            <w:r>
              <w:rPr>
                <w:rFonts w:ascii="Arial" w:hAnsi="Arial" w:cs="Arial"/>
                <w:b/>
              </w:rPr>
              <w:t>Describe and i</w:t>
            </w:r>
            <w:r w:rsidR="003E7A5C" w:rsidRPr="003E7A5C">
              <w:rPr>
                <w:rFonts w:ascii="Arial" w:hAnsi="Arial" w:cs="Arial"/>
                <w:b/>
              </w:rPr>
              <w:t>dentify major landforms occurring in Ontario.</w:t>
            </w:r>
          </w:p>
        </w:tc>
      </w:tr>
      <w:tr w:rsidR="00D1300B" w:rsidTr="006E7B25">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9486" w:type="dxa"/>
          </w:tcPr>
          <w:p w:rsidR="003E7A5C" w:rsidRDefault="003E7A5C" w:rsidP="003E7A5C">
            <w:pPr>
              <w:rPr>
                <w:rFonts w:ascii="Arial" w:hAnsi="Arial"/>
                <w:u w:val="single"/>
              </w:rPr>
            </w:pPr>
            <w:r>
              <w:rPr>
                <w:rFonts w:ascii="Arial" w:hAnsi="Arial"/>
                <w:u w:val="single"/>
              </w:rPr>
              <w:t>Potential Elements of the Performance:</w:t>
            </w:r>
          </w:p>
          <w:p w:rsidR="003E7A5C" w:rsidRPr="00E93BEA" w:rsidRDefault="003E7A5C" w:rsidP="003E7A5C">
            <w:pPr>
              <w:rPr>
                <w:rFonts w:ascii="Arial" w:hAnsi="Arial"/>
                <w:sz w:val="22"/>
                <w:szCs w:val="22"/>
                <w:u w:val="single"/>
              </w:rPr>
            </w:pPr>
          </w:p>
          <w:p w:rsidR="003E7A5C" w:rsidRPr="00E93BEA" w:rsidRDefault="003E7A5C" w:rsidP="003E7A5C">
            <w:pPr>
              <w:pStyle w:val="Default"/>
              <w:numPr>
                <w:ilvl w:val="0"/>
                <w:numId w:val="13"/>
              </w:numPr>
              <w:rPr>
                <w:sz w:val="22"/>
                <w:szCs w:val="22"/>
              </w:rPr>
            </w:pPr>
            <w:r w:rsidRPr="00E93BEA">
              <w:rPr>
                <w:sz w:val="22"/>
                <w:szCs w:val="22"/>
              </w:rPr>
              <w:t>Identify landforms and relate their properties and attributes to Ecosite Land Classification.</w:t>
            </w:r>
          </w:p>
          <w:p w:rsidR="003E7A5C" w:rsidRPr="00E93BEA" w:rsidRDefault="003E7A5C" w:rsidP="003E7A5C">
            <w:pPr>
              <w:pStyle w:val="Default"/>
              <w:numPr>
                <w:ilvl w:val="0"/>
                <w:numId w:val="13"/>
              </w:numPr>
              <w:rPr>
                <w:sz w:val="22"/>
                <w:szCs w:val="22"/>
              </w:rPr>
            </w:pPr>
            <w:r w:rsidRPr="00E93BEA">
              <w:rPr>
                <w:sz w:val="22"/>
                <w:szCs w:val="22"/>
              </w:rPr>
              <w:t>Gain an understanding of Geological Terrain Survey maps (NOEGTS/SOEGTS)</w:t>
            </w:r>
            <w:r w:rsidR="00E93BEA" w:rsidRPr="00E93BEA">
              <w:rPr>
                <w:sz w:val="22"/>
                <w:szCs w:val="22"/>
              </w:rPr>
              <w:t xml:space="preserve"> </w:t>
            </w:r>
            <w:r w:rsidR="003E6332">
              <w:rPr>
                <w:sz w:val="22"/>
                <w:szCs w:val="22"/>
              </w:rPr>
              <w:t xml:space="preserve">and their </w:t>
            </w:r>
            <w:r w:rsidR="00E93BEA" w:rsidRPr="00E93BEA">
              <w:rPr>
                <w:sz w:val="22"/>
                <w:szCs w:val="22"/>
              </w:rPr>
              <w:t>attributes</w:t>
            </w:r>
            <w:r w:rsidRPr="00E93BEA">
              <w:rPr>
                <w:sz w:val="22"/>
                <w:szCs w:val="22"/>
              </w:rPr>
              <w:t>.</w:t>
            </w:r>
          </w:p>
          <w:p w:rsidR="003E7A5C" w:rsidRPr="00E93BEA" w:rsidRDefault="003E7A5C" w:rsidP="003E7A5C">
            <w:pPr>
              <w:pStyle w:val="Default"/>
              <w:numPr>
                <w:ilvl w:val="0"/>
                <w:numId w:val="13"/>
              </w:numPr>
              <w:rPr>
                <w:sz w:val="22"/>
                <w:szCs w:val="22"/>
              </w:rPr>
            </w:pPr>
            <w:r w:rsidRPr="00E93BEA">
              <w:rPr>
                <w:sz w:val="22"/>
                <w:szCs w:val="22"/>
              </w:rPr>
              <w:t>Relate small scale terrain survey maps to field calibration data</w:t>
            </w:r>
            <w:r w:rsidR="00E93BEA" w:rsidRPr="00E93BEA">
              <w:rPr>
                <w:sz w:val="22"/>
                <w:szCs w:val="22"/>
              </w:rPr>
              <w:t>.</w:t>
            </w:r>
          </w:p>
          <w:p w:rsidR="008D0AF3" w:rsidRPr="000C7E52" w:rsidRDefault="008D0AF3" w:rsidP="00C23ABF">
            <w:pPr>
              <w:pStyle w:val="ListParagraph"/>
              <w:ind w:left="378"/>
              <w:rPr>
                <w:rFonts w:ascii="Arial" w:hAnsi="Arial" w:cs="Arial"/>
                <w:szCs w:val="24"/>
              </w:rPr>
            </w:pPr>
          </w:p>
        </w:tc>
      </w:tr>
      <w:tr w:rsidR="00D1300B" w:rsidTr="006E7B2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9486" w:type="dxa"/>
          </w:tcPr>
          <w:p w:rsidR="000C7E52" w:rsidRPr="000C7E52" w:rsidRDefault="004B4E3C" w:rsidP="00C23ABF">
            <w:pPr>
              <w:rPr>
                <w:rFonts w:ascii="Arial" w:hAnsi="Arial"/>
                <w:b/>
              </w:rPr>
            </w:pPr>
            <w:r>
              <w:rPr>
                <w:rFonts w:ascii="Arial" w:hAnsi="Arial"/>
                <w:b/>
              </w:rPr>
              <w:t>Understand and describe ELC m</w:t>
            </w:r>
            <w:r w:rsidR="008C5DC2">
              <w:rPr>
                <w:rFonts w:ascii="Arial" w:hAnsi="Arial"/>
                <w:b/>
              </w:rPr>
              <w:t>apping conventions and attributes collected.</w:t>
            </w:r>
          </w:p>
        </w:tc>
      </w:tr>
      <w:tr w:rsidR="00D1300B" w:rsidTr="006E7B25">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9486" w:type="dxa"/>
          </w:tcPr>
          <w:p w:rsidR="000C7E52" w:rsidRDefault="00D1300B" w:rsidP="008C5DC2">
            <w:pPr>
              <w:rPr>
                <w:rFonts w:ascii="Arial" w:hAnsi="Arial"/>
              </w:rPr>
            </w:pPr>
            <w:r>
              <w:rPr>
                <w:rFonts w:ascii="Arial" w:hAnsi="Arial"/>
                <w:u w:val="single"/>
              </w:rPr>
              <w:t>Potential Elements of the Performance</w:t>
            </w:r>
            <w:r>
              <w:rPr>
                <w:rFonts w:ascii="Arial" w:hAnsi="Arial"/>
              </w:rPr>
              <w:t>:</w:t>
            </w:r>
          </w:p>
          <w:p w:rsidR="008C5DC2" w:rsidRDefault="008C5DC2" w:rsidP="008C5DC2">
            <w:pPr>
              <w:rPr>
                <w:rFonts w:ascii="Arial" w:hAnsi="Arial"/>
              </w:rPr>
            </w:pPr>
          </w:p>
          <w:p w:rsidR="008C5DC2" w:rsidRDefault="003C7288" w:rsidP="008C5DC2">
            <w:pPr>
              <w:pStyle w:val="ListParagraph"/>
              <w:numPr>
                <w:ilvl w:val="0"/>
                <w:numId w:val="26"/>
              </w:numPr>
              <w:rPr>
                <w:rFonts w:ascii="Arial" w:hAnsi="Arial"/>
                <w:sz w:val="22"/>
                <w:szCs w:val="22"/>
              </w:rPr>
            </w:pPr>
            <w:r>
              <w:rPr>
                <w:rFonts w:ascii="Arial" w:hAnsi="Arial"/>
                <w:sz w:val="22"/>
                <w:szCs w:val="22"/>
              </w:rPr>
              <w:t>Become familiar with the ELC Field keys and their decision nodes.</w:t>
            </w:r>
          </w:p>
          <w:p w:rsidR="003C7288" w:rsidRDefault="003C7288" w:rsidP="008C5DC2">
            <w:pPr>
              <w:pStyle w:val="ListParagraph"/>
              <w:numPr>
                <w:ilvl w:val="0"/>
                <w:numId w:val="26"/>
              </w:numPr>
              <w:rPr>
                <w:rFonts w:ascii="Arial" w:hAnsi="Arial"/>
                <w:sz w:val="22"/>
                <w:szCs w:val="22"/>
              </w:rPr>
            </w:pPr>
            <w:r>
              <w:rPr>
                <w:rFonts w:ascii="Arial" w:hAnsi="Arial"/>
                <w:sz w:val="22"/>
                <w:szCs w:val="22"/>
              </w:rPr>
              <w:t>Understand field calibration plot design and procedures</w:t>
            </w:r>
            <w:r w:rsidR="004A0FBE">
              <w:rPr>
                <w:rFonts w:ascii="Arial" w:hAnsi="Arial"/>
                <w:sz w:val="22"/>
                <w:szCs w:val="22"/>
              </w:rPr>
              <w:t>.</w:t>
            </w:r>
          </w:p>
          <w:p w:rsidR="003C7288" w:rsidRDefault="003C7288" w:rsidP="008C5DC2">
            <w:pPr>
              <w:pStyle w:val="ListParagraph"/>
              <w:numPr>
                <w:ilvl w:val="0"/>
                <w:numId w:val="26"/>
              </w:numPr>
              <w:rPr>
                <w:rFonts w:ascii="Arial" w:hAnsi="Arial"/>
                <w:sz w:val="22"/>
                <w:szCs w:val="22"/>
              </w:rPr>
            </w:pPr>
            <w:r>
              <w:rPr>
                <w:rFonts w:ascii="Arial" w:hAnsi="Arial"/>
                <w:sz w:val="22"/>
                <w:szCs w:val="22"/>
              </w:rPr>
              <w:t>Understand and describe Ecosite coding structure</w:t>
            </w:r>
            <w:r w:rsidR="004A0FBE">
              <w:rPr>
                <w:rFonts w:ascii="Arial" w:hAnsi="Arial"/>
                <w:sz w:val="22"/>
                <w:szCs w:val="22"/>
              </w:rPr>
              <w:t>.</w:t>
            </w:r>
          </w:p>
          <w:p w:rsidR="003C7288" w:rsidRDefault="003C7288" w:rsidP="008C5DC2">
            <w:pPr>
              <w:pStyle w:val="ListParagraph"/>
              <w:numPr>
                <w:ilvl w:val="0"/>
                <w:numId w:val="26"/>
              </w:numPr>
              <w:rPr>
                <w:rFonts w:ascii="Arial" w:hAnsi="Arial"/>
                <w:sz w:val="22"/>
                <w:szCs w:val="22"/>
              </w:rPr>
            </w:pPr>
            <w:r>
              <w:rPr>
                <w:rFonts w:ascii="Arial" w:hAnsi="Arial"/>
                <w:sz w:val="22"/>
                <w:szCs w:val="22"/>
              </w:rPr>
              <w:t>Familiarity with soil depth, moisture, chemistry, and texture families.</w:t>
            </w:r>
          </w:p>
          <w:p w:rsidR="003C7288" w:rsidRPr="008C5DC2" w:rsidRDefault="003C7288" w:rsidP="008C5DC2">
            <w:pPr>
              <w:pStyle w:val="ListParagraph"/>
              <w:numPr>
                <w:ilvl w:val="0"/>
                <w:numId w:val="26"/>
              </w:numPr>
              <w:rPr>
                <w:rFonts w:ascii="Arial" w:hAnsi="Arial"/>
                <w:sz w:val="22"/>
                <w:szCs w:val="22"/>
              </w:rPr>
            </w:pPr>
            <w:r>
              <w:rPr>
                <w:rFonts w:ascii="Arial" w:hAnsi="Arial"/>
                <w:sz w:val="22"/>
                <w:szCs w:val="22"/>
              </w:rPr>
              <w:t xml:space="preserve">Familiarity </w:t>
            </w:r>
            <w:r w:rsidR="004A0FBE">
              <w:rPr>
                <w:rFonts w:ascii="Arial" w:hAnsi="Arial"/>
                <w:sz w:val="22"/>
                <w:szCs w:val="22"/>
              </w:rPr>
              <w:t xml:space="preserve">with </w:t>
            </w:r>
            <w:r>
              <w:rPr>
                <w:rFonts w:ascii="Arial" w:hAnsi="Arial"/>
                <w:sz w:val="22"/>
                <w:szCs w:val="22"/>
              </w:rPr>
              <w:t xml:space="preserve">vegetative cover keys, </w:t>
            </w:r>
            <w:r w:rsidR="004A0FBE">
              <w:rPr>
                <w:rFonts w:ascii="Arial" w:hAnsi="Arial"/>
                <w:sz w:val="22"/>
                <w:szCs w:val="22"/>
              </w:rPr>
              <w:t xml:space="preserve">and </w:t>
            </w:r>
            <w:r>
              <w:rPr>
                <w:rFonts w:ascii="Arial" w:hAnsi="Arial"/>
                <w:sz w:val="22"/>
                <w:szCs w:val="22"/>
              </w:rPr>
              <w:t>effective canopy</w:t>
            </w:r>
            <w:r w:rsidR="004A0FBE">
              <w:rPr>
                <w:rFonts w:ascii="Arial" w:hAnsi="Arial"/>
                <w:sz w:val="22"/>
                <w:szCs w:val="22"/>
              </w:rPr>
              <w:t xml:space="preserve"> cover.</w:t>
            </w:r>
            <w:r>
              <w:rPr>
                <w:rFonts w:ascii="Arial" w:hAnsi="Arial"/>
                <w:sz w:val="22"/>
                <w:szCs w:val="22"/>
              </w:rPr>
              <w:t xml:space="preserve"> </w:t>
            </w:r>
          </w:p>
          <w:p w:rsidR="00C23ABF" w:rsidRDefault="00C23ABF" w:rsidP="00C23ABF">
            <w:pPr>
              <w:pStyle w:val="ListParagraph"/>
              <w:ind w:left="378"/>
              <w:rPr>
                <w:rFonts w:ascii="Arial" w:hAnsi="Arial"/>
              </w:rPr>
            </w:pPr>
          </w:p>
          <w:p w:rsidR="005C1EF0" w:rsidRDefault="005C1EF0" w:rsidP="00C23ABF">
            <w:pPr>
              <w:pStyle w:val="ListParagraph"/>
              <w:ind w:left="378"/>
              <w:rPr>
                <w:rFonts w:ascii="Arial" w:hAnsi="Arial"/>
              </w:rPr>
            </w:pPr>
          </w:p>
        </w:tc>
      </w:tr>
      <w:tr w:rsidR="00D1300B" w:rsidTr="006E7B2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9486" w:type="dxa"/>
          </w:tcPr>
          <w:p w:rsidR="008A006E" w:rsidRPr="008A006E" w:rsidRDefault="005C1EF0" w:rsidP="005C1EF0">
            <w:pPr>
              <w:pStyle w:val="ListParagraph"/>
              <w:ind w:left="0"/>
              <w:rPr>
                <w:rFonts w:ascii="Arial" w:hAnsi="Arial"/>
                <w:b/>
              </w:rPr>
            </w:pPr>
            <w:r>
              <w:rPr>
                <w:rFonts w:ascii="Arial" w:hAnsi="Arial"/>
                <w:b/>
              </w:rPr>
              <w:t xml:space="preserve">Relate field collection of data to ELC decision keys. </w:t>
            </w:r>
          </w:p>
        </w:tc>
      </w:tr>
      <w:tr w:rsidR="00C23ABF" w:rsidTr="006E7B25">
        <w:tc>
          <w:tcPr>
            <w:tcW w:w="675" w:type="dxa"/>
          </w:tcPr>
          <w:p w:rsidR="00C23ABF" w:rsidRDefault="00C23ABF">
            <w:pPr>
              <w:rPr>
                <w:rFonts w:ascii="Arial" w:hAnsi="Arial"/>
              </w:rPr>
            </w:pPr>
          </w:p>
        </w:tc>
        <w:tc>
          <w:tcPr>
            <w:tcW w:w="567" w:type="dxa"/>
          </w:tcPr>
          <w:p w:rsidR="00C23ABF" w:rsidRDefault="00C23ABF" w:rsidP="00B6711F">
            <w:pPr>
              <w:rPr>
                <w:rFonts w:ascii="Arial" w:hAnsi="Arial"/>
              </w:rPr>
            </w:pPr>
          </w:p>
        </w:tc>
        <w:tc>
          <w:tcPr>
            <w:tcW w:w="9486" w:type="dxa"/>
          </w:tcPr>
          <w:p w:rsidR="00C23ABF" w:rsidRDefault="00C23ABF" w:rsidP="00B6711F">
            <w:pPr>
              <w:rPr>
                <w:rFonts w:ascii="Arial" w:hAnsi="Arial"/>
              </w:rPr>
            </w:pPr>
            <w:r>
              <w:rPr>
                <w:rFonts w:ascii="Arial" w:hAnsi="Arial"/>
                <w:u w:val="single"/>
              </w:rPr>
              <w:t>Potential Elements of the Performance</w:t>
            </w:r>
            <w:r>
              <w:rPr>
                <w:rFonts w:ascii="Arial" w:hAnsi="Arial"/>
              </w:rPr>
              <w:t>:</w:t>
            </w:r>
          </w:p>
          <w:p w:rsidR="00C23ABF" w:rsidRDefault="00C23ABF" w:rsidP="005C1EF0">
            <w:pPr>
              <w:pStyle w:val="ListParagraph"/>
              <w:ind w:left="378"/>
              <w:rPr>
                <w:rFonts w:ascii="Arial" w:hAnsi="Arial"/>
              </w:rPr>
            </w:pPr>
          </w:p>
          <w:p w:rsidR="005C1EF0" w:rsidRDefault="005539C5" w:rsidP="005C1EF0">
            <w:pPr>
              <w:pStyle w:val="ListParagraph"/>
              <w:numPr>
                <w:ilvl w:val="0"/>
                <w:numId w:val="27"/>
              </w:numPr>
              <w:rPr>
                <w:rFonts w:ascii="Arial" w:hAnsi="Arial"/>
                <w:sz w:val="22"/>
                <w:szCs w:val="22"/>
              </w:rPr>
            </w:pPr>
            <w:r>
              <w:rPr>
                <w:rFonts w:ascii="Arial" w:hAnsi="Arial"/>
                <w:sz w:val="22"/>
                <w:szCs w:val="22"/>
              </w:rPr>
              <w:t>Review and recognize indicator species for various ecosites.</w:t>
            </w:r>
          </w:p>
          <w:p w:rsidR="005539C5" w:rsidRDefault="005539C5" w:rsidP="005C1EF0">
            <w:pPr>
              <w:pStyle w:val="ListParagraph"/>
              <w:numPr>
                <w:ilvl w:val="0"/>
                <w:numId w:val="27"/>
              </w:numPr>
              <w:rPr>
                <w:rFonts w:ascii="Arial" w:hAnsi="Arial"/>
                <w:sz w:val="22"/>
                <w:szCs w:val="22"/>
              </w:rPr>
            </w:pPr>
            <w:r>
              <w:rPr>
                <w:rFonts w:ascii="Arial" w:hAnsi="Arial"/>
                <w:sz w:val="22"/>
                <w:szCs w:val="22"/>
              </w:rPr>
              <w:t xml:space="preserve">Gain </w:t>
            </w:r>
            <w:r w:rsidR="008E5F63">
              <w:rPr>
                <w:rFonts w:ascii="Arial" w:hAnsi="Arial"/>
                <w:sz w:val="22"/>
                <w:szCs w:val="22"/>
              </w:rPr>
              <w:t xml:space="preserve">an </w:t>
            </w:r>
            <w:r>
              <w:rPr>
                <w:rFonts w:ascii="Arial" w:hAnsi="Arial"/>
                <w:sz w:val="22"/>
                <w:szCs w:val="22"/>
              </w:rPr>
              <w:t>understanding of landform based ecosite groups.</w:t>
            </w:r>
          </w:p>
          <w:p w:rsidR="008E5F63" w:rsidRDefault="008E5F63" w:rsidP="005C1EF0">
            <w:pPr>
              <w:pStyle w:val="ListParagraph"/>
              <w:numPr>
                <w:ilvl w:val="0"/>
                <w:numId w:val="27"/>
              </w:numPr>
              <w:rPr>
                <w:rFonts w:ascii="Arial" w:hAnsi="Arial"/>
                <w:sz w:val="22"/>
                <w:szCs w:val="22"/>
              </w:rPr>
            </w:pPr>
            <w:r>
              <w:rPr>
                <w:rFonts w:ascii="Arial" w:hAnsi="Arial"/>
                <w:sz w:val="22"/>
                <w:szCs w:val="22"/>
              </w:rPr>
              <w:t>Relate Height/Age relationships to site condition (protection forests).</w:t>
            </w:r>
          </w:p>
          <w:p w:rsidR="005539C5" w:rsidRDefault="008E5F63" w:rsidP="005C1EF0">
            <w:pPr>
              <w:pStyle w:val="ListParagraph"/>
              <w:numPr>
                <w:ilvl w:val="0"/>
                <w:numId w:val="27"/>
              </w:numPr>
              <w:rPr>
                <w:rFonts w:ascii="Arial" w:hAnsi="Arial"/>
                <w:sz w:val="22"/>
                <w:szCs w:val="22"/>
              </w:rPr>
            </w:pPr>
            <w:r>
              <w:rPr>
                <w:rFonts w:ascii="Arial" w:hAnsi="Arial"/>
                <w:sz w:val="22"/>
                <w:szCs w:val="22"/>
              </w:rPr>
              <w:t>Understand vertical and horizontal structure as they relate to ELC.</w:t>
            </w:r>
          </w:p>
          <w:p w:rsidR="008E5F63" w:rsidRPr="005C1EF0" w:rsidRDefault="001834CF" w:rsidP="005C1EF0">
            <w:pPr>
              <w:pStyle w:val="ListParagraph"/>
              <w:numPr>
                <w:ilvl w:val="0"/>
                <w:numId w:val="27"/>
              </w:numPr>
              <w:rPr>
                <w:rFonts w:ascii="Arial" w:hAnsi="Arial"/>
                <w:sz w:val="22"/>
                <w:szCs w:val="22"/>
              </w:rPr>
            </w:pPr>
            <w:r>
              <w:rPr>
                <w:rFonts w:ascii="Arial" w:hAnsi="Arial"/>
                <w:sz w:val="22"/>
                <w:szCs w:val="22"/>
              </w:rPr>
              <w:t>Review species composition, crown closure, age, height…</w:t>
            </w:r>
          </w:p>
          <w:p w:rsidR="00C23ABF" w:rsidRDefault="00C23ABF" w:rsidP="00B6711F">
            <w:pPr>
              <w:pStyle w:val="ListParagraph"/>
              <w:ind w:left="378"/>
              <w:rPr>
                <w:rFonts w:ascii="Arial" w:hAnsi="Arial"/>
              </w:rPr>
            </w:pPr>
          </w:p>
        </w:tc>
      </w:tr>
      <w:tr w:rsidR="00C23ABF" w:rsidTr="006E7B25">
        <w:tc>
          <w:tcPr>
            <w:tcW w:w="675" w:type="dxa"/>
          </w:tcPr>
          <w:p w:rsidR="00C23ABF" w:rsidRDefault="00C23ABF">
            <w:pPr>
              <w:rPr>
                <w:rFonts w:ascii="Arial" w:hAnsi="Arial"/>
              </w:rPr>
            </w:pPr>
          </w:p>
        </w:tc>
        <w:tc>
          <w:tcPr>
            <w:tcW w:w="567" w:type="dxa"/>
          </w:tcPr>
          <w:p w:rsidR="00C23ABF" w:rsidRDefault="00C23ABF">
            <w:pPr>
              <w:rPr>
                <w:rFonts w:ascii="Arial" w:hAnsi="Arial"/>
              </w:rPr>
            </w:pPr>
            <w:r>
              <w:rPr>
                <w:rFonts w:ascii="Arial" w:hAnsi="Arial"/>
              </w:rPr>
              <w:t>5.</w:t>
            </w:r>
          </w:p>
        </w:tc>
        <w:tc>
          <w:tcPr>
            <w:tcW w:w="9486" w:type="dxa"/>
          </w:tcPr>
          <w:p w:rsidR="00C23ABF" w:rsidRPr="00ED3FE8" w:rsidRDefault="005E6797" w:rsidP="00C23ABF">
            <w:pPr>
              <w:rPr>
                <w:rFonts w:ascii="Arial" w:hAnsi="Arial"/>
                <w:b/>
              </w:rPr>
            </w:pPr>
            <w:r>
              <w:rPr>
                <w:rFonts w:ascii="Arial" w:hAnsi="Arial"/>
                <w:b/>
              </w:rPr>
              <w:t>Understand and Review ELC data and mapping conventions.</w:t>
            </w:r>
          </w:p>
        </w:tc>
      </w:tr>
      <w:tr w:rsidR="00C23ABF" w:rsidTr="006E7B25">
        <w:tc>
          <w:tcPr>
            <w:tcW w:w="675" w:type="dxa"/>
          </w:tcPr>
          <w:p w:rsidR="00C23ABF" w:rsidRDefault="00C23ABF">
            <w:pPr>
              <w:rPr>
                <w:rFonts w:ascii="Arial" w:hAnsi="Arial"/>
              </w:rPr>
            </w:pPr>
          </w:p>
        </w:tc>
        <w:tc>
          <w:tcPr>
            <w:tcW w:w="567" w:type="dxa"/>
          </w:tcPr>
          <w:p w:rsidR="00C23ABF" w:rsidRDefault="00C23ABF">
            <w:pPr>
              <w:rPr>
                <w:rFonts w:ascii="Arial" w:hAnsi="Arial"/>
              </w:rPr>
            </w:pPr>
          </w:p>
        </w:tc>
        <w:tc>
          <w:tcPr>
            <w:tcW w:w="9486" w:type="dxa"/>
          </w:tcPr>
          <w:p w:rsidR="00C23ABF" w:rsidRDefault="00C23ABF" w:rsidP="002B3B92">
            <w:pPr>
              <w:rPr>
                <w:rFonts w:ascii="Arial" w:hAnsi="Arial"/>
              </w:rPr>
            </w:pPr>
            <w:r>
              <w:rPr>
                <w:rFonts w:ascii="Arial" w:hAnsi="Arial"/>
                <w:u w:val="single"/>
              </w:rPr>
              <w:t>Potential Elements of the Performance</w:t>
            </w:r>
            <w:r>
              <w:rPr>
                <w:rFonts w:ascii="Arial" w:hAnsi="Arial"/>
              </w:rPr>
              <w:t>:</w:t>
            </w:r>
          </w:p>
          <w:p w:rsidR="00C23ABF" w:rsidRDefault="00C23ABF" w:rsidP="005E6797">
            <w:pPr>
              <w:pStyle w:val="ListParagraph"/>
              <w:ind w:left="378"/>
              <w:rPr>
                <w:rFonts w:ascii="Arial" w:hAnsi="Arial"/>
              </w:rPr>
            </w:pPr>
          </w:p>
          <w:p w:rsidR="005E6797" w:rsidRDefault="005E6797" w:rsidP="005E6797">
            <w:pPr>
              <w:pStyle w:val="ListParagraph"/>
              <w:numPr>
                <w:ilvl w:val="0"/>
                <w:numId w:val="28"/>
              </w:numPr>
              <w:rPr>
                <w:rFonts w:ascii="Arial" w:hAnsi="Arial"/>
                <w:sz w:val="22"/>
                <w:szCs w:val="22"/>
              </w:rPr>
            </w:pPr>
            <w:r>
              <w:rPr>
                <w:rFonts w:ascii="Arial" w:hAnsi="Arial"/>
                <w:sz w:val="22"/>
                <w:szCs w:val="22"/>
              </w:rPr>
              <w:t>Understand minimum polygon sizes as they relate to non-forested sites.</w:t>
            </w:r>
          </w:p>
          <w:p w:rsidR="005E6797" w:rsidRDefault="005E6797" w:rsidP="005E6797">
            <w:pPr>
              <w:pStyle w:val="ListParagraph"/>
              <w:numPr>
                <w:ilvl w:val="0"/>
                <w:numId w:val="28"/>
              </w:numPr>
              <w:rPr>
                <w:rFonts w:ascii="Arial" w:hAnsi="Arial"/>
                <w:sz w:val="22"/>
                <w:szCs w:val="22"/>
              </w:rPr>
            </w:pPr>
            <w:r>
              <w:rPr>
                <w:rFonts w:ascii="Arial" w:hAnsi="Arial"/>
                <w:sz w:val="22"/>
                <w:szCs w:val="22"/>
              </w:rPr>
              <w:t>Understand minimum polygon sizes as they relate to forested sites.</w:t>
            </w:r>
          </w:p>
          <w:p w:rsidR="005E6797" w:rsidRDefault="005E6797" w:rsidP="005E6797">
            <w:pPr>
              <w:pStyle w:val="ListParagraph"/>
              <w:numPr>
                <w:ilvl w:val="0"/>
                <w:numId w:val="28"/>
              </w:numPr>
              <w:rPr>
                <w:rFonts w:ascii="Arial" w:hAnsi="Arial"/>
                <w:sz w:val="22"/>
                <w:szCs w:val="22"/>
              </w:rPr>
            </w:pPr>
            <w:r>
              <w:rPr>
                <w:rFonts w:ascii="Arial" w:hAnsi="Arial"/>
                <w:sz w:val="22"/>
                <w:szCs w:val="22"/>
              </w:rPr>
              <w:t>Review FIM guidelines and ELC photo interpretation data</w:t>
            </w:r>
            <w:r w:rsidR="00070BF6">
              <w:rPr>
                <w:rFonts w:ascii="Arial" w:hAnsi="Arial"/>
                <w:sz w:val="22"/>
                <w:szCs w:val="22"/>
              </w:rPr>
              <w:t xml:space="preserve"> attributes</w:t>
            </w:r>
            <w:r>
              <w:rPr>
                <w:rFonts w:ascii="Arial" w:hAnsi="Arial"/>
                <w:sz w:val="22"/>
                <w:szCs w:val="22"/>
              </w:rPr>
              <w:t>.</w:t>
            </w:r>
          </w:p>
          <w:p w:rsidR="005E6797" w:rsidRPr="005E6797" w:rsidRDefault="005E6797" w:rsidP="005E6797">
            <w:pPr>
              <w:pStyle w:val="ListParagraph"/>
              <w:numPr>
                <w:ilvl w:val="0"/>
                <w:numId w:val="28"/>
              </w:numPr>
              <w:rPr>
                <w:rFonts w:ascii="Arial" w:hAnsi="Arial"/>
                <w:sz w:val="22"/>
                <w:szCs w:val="22"/>
              </w:rPr>
            </w:pPr>
            <w:r>
              <w:rPr>
                <w:rFonts w:ascii="Arial" w:hAnsi="Arial"/>
                <w:sz w:val="22"/>
                <w:szCs w:val="22"/>
              </w:rPr>
              <w:t>Understand photo interpretation methodologies.</w:t>
            </w:r>
          </w:p>
          <w:p w:rsidR="00C23ABF" w:rsidRPr="00062CF1" w:rsidRDefault="00C23ABF" w:rsidP="00C23ABF">
            <w:pPr>
              <w:pStyle w:val="ListParagraph"/>
              <w:ind w:left="378"/>
              <w:rPr>
                <w:rFonts w:ascii="Arial" w:hAnsi="Arial"/>
              </w:rPr>
            </w:pPr>
          </w:p>
        </w:tc>
      </w:tr>
      <w:tr w:rsidR="00102F3C" w:rsidTr="006E7B25">
        <w:tc>
          <w:tcPr>
            <w:tcW w:w="675" w:type="dxa"/>
          </w:tcPr>
          <w:p w:rsidR="00102F3C" w:rsidRDefault="00102F3C">
            <w:pPr>
              <w:rPr>
                <w:rFonts w:ascii="Arial" w:hAnsi="Arial"/>
              </w:rPr>
            </w:pPr>
          </w:p>
        </w:tc>
        <w:tc>
          <w:tcPr>
            <w:tcW w:w="567" w:type="dxa"/>
          </w:tcPr>
          <w:p w:rsidR="00102F3C" w:rsidRDefault="00102F3C">
            <w:pPr>
              <w:rPr>
                <w:rFonts w:ascii="Arial" w:hAnsi="Arial"/>
              </w:rPr>
            </w:pPr>
            <w:r>
              <w:rPr>
                <w:rFonts w:ascii="Arial" w:hAnsi="Arial"/>
              </w:rPr>
              <w:t>6.</w:t>
            </w:r>
          </w:p>
        </w:tc>
        <w:tc>
          <w:tcPr>
            <w:tcW w:w="9486" w:type="dxa"/>
          </w:tcPr>
          <w:p w:rsidR="00102F3C" w:rsidRDefault="00102F3C" w:rsidP="00246976">
            <w:pPr>
              <w:rPr>
                <w:rFonts w:ascii="Arial" w:hAnsi="Arial"/>
                <w:u w:val="single"/>
              </w:rPr>
            </w:pPr>
            <w:r>
              <w:rPr>
                <w:rFonts w:ascii="Arial" w:hAnsi="Arial"/>
                <w:b/>
              </w:rPr>
              <w:t xml:space="preserve">Plan, </w:t>
            </w:r>
            <w:r w:rsidR="00246976">
              <w:rPr>
                <w:rFonts w:ascii="Arial" w:hAnsi="Arial"/>
                <w:b/>
              </w:rPr>
              <w:t>T</w:t>
            </w:r>
            <w:r>
              <w:rPr>
                <w:rFonts w:ascii="Arial" w:hAnsi="Arial"/>
                <w:b/>
              </w:rPr>
              <w:t xml:space="preserve">raverse to, </w:t>
            </w:r>
            <w:r w:rsidR="00246976">
              <w:rPr>
                <w:rFonts w:ascii="Arial" w:hAnsi="Arial"/>
                <w:b/>
              </w:rPr>
              <w:t>Collect, R</w:t>
            </w:r>
            <w:r>
              <w:rPr>
                <w:rFonts w:ascii="Arial" w:hAnsi="Arial"/>
                <w:b/>
              </w:rPr>
              <w:t>ecord</w:t>
            </w:r>
            <w:r w:rsidR="00246976">
              <w:rPr>
                <w:rFonts w:ascii="Arial" w:hAnsi="Arial"/>
                <w:b/>
              </w:rPr>
              <w:t xml:space="preserve"> and Present</w:t>
            </w:r>
            <w:r>
              <w:rPr>
                <w:rFonts w:ascii="Arial" w:hAnsi="Arial"/>
                <w:b/>
              </w:rPr>
              <w:t xml:space="preserve"> ELC data.</w:t>
            </w:r>
          </w:p>
        </w:tc>
      </w:tr>
      <w:tr w:rsidR="00102F3C" w:rsidTr="006E7B25">
        <w:tc>
          <w:tcPr>
            <w:tcW w:w="675" w:type="dxa"/>
          </w:tcPr>
          <w:p w:rsidR="00102F3C" w:rsidRDefault="00102F3C">
            <w:pPr>
              <w:rPr>
                <w:rFonts w:ascii="Arial" w:hAnsi="Arial"/>
              </w:rPr>
            </w:pPr>
          </w:p>
        </w:tc>
        <w:tc>
          <w:tcPr>
            <w:tcW w:w="567" w:type="dxa"/>
          </w:tcPr>
          <w:p w:rsidR="00102F3C" w:rsidRDefault="00102F3C">
            <w:pPr>
              <w:rPr>
                <w:rFonts w:ascii="Arial" w:hAnsi="Arial"/>
              </w:rPr>
            </w:pPr>
          </w:p>
        </w:tc>
        <w:tc>
          <w:tcPr>
            <w:tcW w:w="9486" w:type="dxa"/>
          </w:tcPr>
          <w:p w:rsidR="00102F3C" w:rsidRDefault="00102F3C" w:rsidP="00102F3C">
            <w:pPr>
              <w:rPr>
                <w:rFonts w:ascii="Arial" w:hAnsi="Arial"/>
              </w:rPr>
            </w:pPr>
            <w:r>
              <w:rPr>
                <w:rFonts w:ascii="Arial" w:hAnsi="Arial"/>
                <w:u w:val="single"/>
              </w:rPr>
              <w:t>Potential Elements of the Performance</w:t>
            </w:r>
            <w:r>
              <w:rPr>
                <w:rFonts w:ascii="Arial" w:hAnsi="Arial"/>
              </w:rPr>
              <w:t>:</w:t>
            </w:r>
          </w:p>
          <w:p w:rsidR="00102F3C" w:rsidRDefault="00102F3C" w:rsidP="002B3B92">
            <w:pPr>
              <w:rPr>
                <w:rFonts w:ascii="Arial" w:hAnsi="Arial"/>
                <w:u w:val="single"/>
              </w:rPr>
            </w:pPr>
          </w:p>
          <w:p w:rsidR="00246976" w:rsidRPr="009C1345" w:rsidRDefault="009C1345" w:rsidP="009C1345">
            <w:pPr>
              <w:pStyle w:val="ListParagraph"/>
              <w:numPr>
                <w:ilvl w:val="0"/>
                <w:numId w:val="30"/>
              </w:numPr>
              <w:rPr>
                <w:rFonts w:ascii="Arial" w:hAnsi="Arial"/>
                <w:sz w:val="22"/>
                <w:szCs w:val="22"/>
                <w:u w:val="single"/>
              </w:rPr>
            </w:pPr>
            <w:r>
              <w:rPr>
                <w:rFonts w:ascii="Arial" w:hAnsi="Arial"/>
                <w:sz w:val="22"/>
                <w:szCs w:val="22"/>
              </w:rPr>
              <w:t>Understand plot layout guidelines.</w:t>
            </w:r>
          </w:p>
          <w:p w:rsidR="009C1345" w:rsidRPr="009C1345" w:rsidRDefault="009C1345" w:rsidP="009C1345">
            <w:pPr>
              <w:pStyle w:val="ListParagraph"/>
              <w:numPr>
                <w:ilvl w:val="0"/>
                <w:numId w:val="30"/>
              </w:numPr>
              <w:rPr>
                <w:rFonts w:ascii="Arial" w:hAnsi="Arial"/>
                <w:sz w:val="22"/>
                <w:szCs w:val="22"/>
                <w:u w:val="single"/>
              </w:rPr>
            </w:pPr>
            <w:r>
              <w:rPr>
                <w:rFonts w:ascii="Arial" w:hAnsi="Arial"/>
                <w:sz w:val="22"/>
                <w:szCs w:val="22"/>
              </w:rPr>
              <w:t xml:space="preserve">Demonstrate ability to navigate to, and mark plot boundaries. </w:t>
            </w:r>
          </w:p>
          <w:p w:rsidR="009C1345" w:rsidRPr="009C1345" w:rsidRDefault="009C1345" w:rsidP="009C1345">
            <w:pPr>
              <w:pStyle w:val="ListParagraph"/>
              <w:numPr>
                <w:ilvl w:val="0"/>
                <w:numId w:val="30"/>
              </w:numPr>
              <w:rPr>
                <w:rFonts w:ascii="Arial" w:hAnsi="Arial"/>
                <w:sz w:val="22"/>
                <w:szCs w:val="22"/>
                <w:u w:val="single"/>
              </w:rPr>
            </w:pPr>
            <w:r>
              <w:rPr>
                <w:rFonts w:ascii="Arial" w:hAnsi="Arial"/>
                <w:sz w:val="22"/>
                <w:szCs w:val="22"/>
              </w:rPr>
              <w:t>Demonstrate ability to identify and key out soils and all vegetation types.</w:t>
            </w:r>
          </w:p>
          <w:p w:rsidR="009C1345" w:rsidRPr="009C1345" w:rsidRDefault="009C1345" w:rsidP="009C1345">
            <w:pPr>
              <w:pStyle w:val="ListParagraph"/>
              <w:numPr>
                <w:ilvl w:val="0"/>
                <w:numId w:val="30"/>
              </w:numPr>
              <w:rPr>
                <w:rFonts w:ascii="Arial" w:hAnsi="Arial"/>
                <w:sz w:val="22"/>
                <w:szCs w:val="22"/>
                <w:u w:val="single"/>
              </w:rPr>
            </w:pPr>
            <w:r>
              <w:rPr>
                <w:rFonts w:ascii="Arial" w:hAnsi="Arial"/>
                <w:sz w:val="22"/>
                <w:szCs w:val="22"/>
              </w:rPr>
              <w:t>Demonstrate complete data recording using tallies, and cameras.</w:t>
            </w:r>
          </w:p>
          <w:p w:rsidR="009C1345" w:rsidRPr="009C1345" w:rsidRDefault="009C1345" w:rsidP="009C1345">
            <w:pPr>
              <w:pStyle w:val="ListParagraph"/>
              <w:numPr>
                <w:ilvl w:val="0"/>
                <w:numId w:val="30"/>
              </w:numPr>
              <w:rPr>
                <w:rFonts w:ascii="Arial" w:hAnsi="Arial"/>
                <w:sz w:val="22"/>
                <w:szCs w:val="22"/>
                <w:u w:val="single"/>
              </w:rPr>
            </w:pPr>
            <w:r>
              <w:rPr>
                <w:rFonts w:ascii="Arial" w:hAnsi="Arial"/>
                <w:sz w:val="22"/>
                <w:szCs w:val="22"/>
              </w:rPr>
              <w:t>Present findings to the class of a</w:t>
            </w:r>
            <w:r w:rsidR="003B4214">
              <w:rPr>
                <w:rFonts w:ascii="Arial" w:hAnsi="Arial"/>
                <w:sz w:val="22"/>
                <w:szCs w:val="22"/>
              </w:rPr>
              <w:t>n</w:t>
            </w:r>
            <w:r>
              <w:rPr>
                <w:rFonts w:ascii="Arial" w:hAnsi="Arial"/>
                <w:sz w:val="22"/>
                <w:szCs w:val="22"/>
              </w:rPr>
              <w:t xml:space="preserve"> ELC site comparison with real data.</w:t>
            </w:r>
          </w:p>
          <w:p w:rsidR="00102F3C" w:rsidRDefault="00102F3C" w:rsidP="002B3B92">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9486"/>
      </w:tblGrid>
      <w:tr w:rsidR="00D1300B" w:rsidTr="006E7B25">
        <w:trPr>
          <w:cantSplit/>
        </w:trPr>
        <w:tc>
          <w:tcPr>
            <w:tcW w:w="675" w:type="dxa"/>
          </w:tcPr>
          <w:p w:rsidR="00D1300B" w:rsidRDefault="00D1300B">
            <w:pPr>
              <w:rPr>
                <w:rFonts w:ascii="Arial" w:hAnsi="Arial"/>
                <w:b/>
              </w:rPr>
            </w:pPr>
            <w:r>
              <w:rPr>
                <w:rFonts w:ascii="Arial" w:hAnsi="Arial"/>
                <w:b/>
              </w:rPr>
              <w:t>III.</w:t>
            </w:r>
          </w:p>
        </w:tc>
        <w:tc>
          <w:tcPr>
            <w:tcW w:w="1005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6E7B2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9486" w:type="dxa"/>
          </w:tcPr>
          <w:p w:rsidR="008A006E" w:rsidRPr="00905AF5" w:rsidRDefault="00905AF5" w:rsidP="008A006E">
            <w:pPr>
              <w:rPr>
                <w:rFonts w:ascii="Arial" w:hAnsi="Arial" w:cs="Arial"/>
                <w:szCs w:val="24"/>
              </w:rPr>
            </w:pPr>
            <w:r w:rsidRPr="00905AF5">
              <w:rPr>
                <w:rFonts w:ascii="Arial" w:hAnsi="Arial" w:cs="Arial"/>
                <w:szCs w:val="24"/>
              </w:rPr>
              <w:t>Introduction to Ecosite Land Classification</w:t>
            </w:r>
          </w:p>
        </w:tc>
      </w:tr>
      <w:tr w:rsidR="00B33DB4" w:rsidTr="006E7B25">
        <w:tc>
          <w:tcPr>
            <w:tcW w:w="675" w:type="dxa"/>
          </w:tcPr>
          <w:p w:rsidR="00B33DB4" w:rsidRDefault="00B33DB4">
            <w:pPr>
              <w:rPr>
                <w:rFonts w:ascii="Arial" w:hAnsi="Arial"/>
              </w:rPr>
            </w:pPr>
          </w:p>
        </w:tc>
        <w:tc>
          <w:tcPr>
            <w:tcW w:w="567" w:type="dxa"/>
          </w:tcPr>
          <w:p w:rsidR="00B33DB4" w:rsidRDefault="00B33DB4">
            <w:pPr>
              <w:rPr>
                <w:rFonts w:ascii="Arial" w:hAnsi="Arial"/>
              </w:rPr>
            </w:pPr>
            <w:r>
              <w:rPr>
                <w:rFonts w:ascii="Arial" w:hAnsi="Arial"/>
              </w:rPr>
              <w:t>2.</w:t>
            </w:r>
          </w:p>
        </w:tc>
        <w:tc>
          <w:tcPr>
            <w:tcW w:w="9486" w:type="dxa"/>
          </w:tcPr>
          <w:p w:rsidR="00B33DB4" w:rsidRPr="00905AF5" w:rsidRDefault="00B33DB4" w:rsidP="003E7A5C">
            <w:pPr>
              <w:rPr>
                <w:rFonts w:ascii="Arial" w:hAnsi="Arial" w:cs="Arial"/>
                <w:szCs w:val="24"/>
              </w:rPr>
            </w:pPr>
            <w:r>
              <w:rPr>
                <w:rFonts w:ascii="Arial" w:hAnsi="Arial" w:cs="Arial"/>
                <w:szCs w:val="24"/>
              </w:rPr>
              <w:t>ELC Hierarchy</w:t>
            </w:r>
            <w:r w:rsidR="003E7A5C">
              <w:rPr>
                <w:rFonts w:ascii="Arial" w:hAnsi="Arial" w:cs="Arial"/>
                <w:szCs w:val="24"/>
              </w:rPr>
              <w:t xml:space="preserve"> and Mapping Conventions</w:t>
            </w:r>
          </w:p>
        </w:tc>
      </w:tr>
      <w:tr w:rsidR="00D1300B" w:rsidTr="006E7B25">
        <w:tc>
          <w:tcPr>
            <w:tcW w:w="675" w:type="dxa"/>
          </w:tcPr>
          <w:p w:rsidR="00D1300B" w:rsidRDefault="00D1300B">
            <w:pPr>
              <w:rPr>
                <w:rFonts w:ascii="Arial" w:hAnsi="Arial"/>
              </w:rPr>
            </w:pPr>
          </w:p>
        </w:tc>
        <w:tc>
          <w:tcPr>
            <w:tcW w:w="567" w:type="dxa"/>
          </w:tcPr>
          <w:p w:rsidR="00D1300B" w:rsidRDefault="00B33DB4">
            <w:pPr>
              <w:rPr>
                <w:rFonts w:ascii="Arial" w:hAnsi="Arial"/>
              </w:rPr>
            </w:pPr>
            <w:r>
              <w:rPr>
                <w:rFonts w:ascii="Arial" w:hAnsi="Arial"/>
              </w:rPr>
              <w:t>3</w:t>
            </w:r>
            <w:r w:rsidR="00D1300B">
              <w:rPr>
                <w:rFonts w:ascii="Arial" w:hAnsi="Arial"/>
              </w:rPr>
              <w:t>.</w:t>
            </w:r>
          </w:p>
        </w:tc>
        <w:tc>
          <w:tcPr>
            <w:tcW w:w="9486" w:type="dxa"/>
          </w:tcPr>
          <w:p w:rsidR="00D1300B" w:rsidRPr="00905AF5" w:rsidRDefault="00905AF5">
            <w:pPr>
              <w:rPr>
                <w:rFonts w:ascii="Arial" w:hAnsi="Arial" w:cs="Arial"/>
                <w:szCs w:val="24"/>
              </w:rPr>
            </w:pPr>
            <w:r w:rsidRPr="00905AF5">
              <w:rPr>
                <w:rFonts w:ascii="Arial" w:hAnsi="Arial" w:cs="Arial"/>
                <w:kern w:val="22"/>
                <w:szCs w:val="24"/>
                <w:lang w:val="en-GB"/>
              </w:rPr>
              <w:t>Glacial History and Major Landform Associations.</w:t>
            </w:r>
          </w:p>
        </w:tc>
      </w:tr>
      <w:tr w:rsidR="00D1300B" w:rsidTr="006E7B25">
        <w:tc>
          <w:tcPr>
            <w:tcW w:w="675" w:type="dxa"/>
          </w:tcPr>
          <w:p w:rsidR="00D1300B" w:rsidRDefault="00D1300B">
            <w:pPr>
              <w:rPr>
                <w:rFonts w:ascii="Arial" w:hAnsi="Arial"/>
              </w:rPr>
            </w:pPr>
          </w:p>
        </w:tc>
        <w:tc>
          <w:tcPr>
            <w:tcW w:w="567" w:type="dxa"/>
          </w:tcPr>
          <w:p w:rsidR="00D1300B" w:rsidRDefault="00B33DB4">
            <w:pPr>
              <w:rPr>
                <w:rFonts w:ascii="Arial" w:hAnsi="Arial"/>
              </w:rPr>
            </w:pPr>
            <w:r>
              <w:rPr>
                <w:rFonts w:ascii="Arial" w:hAnsi="Arial"/>
              </w:rPr>
              <w:t>4</w:t>
            </w:r>
            <w:r w:rsidR="00D1300B">
              <w:rPr>
                <w:rFonts w:ascii="Arial" w:hAnsi="Arial"/>
              </w:rPr>
              <w:t>.</w:t>
            </w:r>
          </w:p>
        </w:tc>
        <w:tc>
          <w:tcPr>
            <w:tcW w:w="9486" w:type="dxa"/>
          </w:tcPr>
          <w:p w:rsidR="008A006E" w:rsidRPr="00905AF5" w:rsidRDefault="00905AF5" w:rsidP="00905AF5">
            <w:pPr>
              <w:rPr>
                <w:rFonts w:ascii="Arial" w:hAnsi="Arial" w:cs="Arial"/>
                <w:szCs w:val="24"/>
              </w:rPr>
            </w:pPr>
            <w:r w:rsidRPr="00905AF5">
              <w:rPr>
                <w:rFonts w:ascii="Arial" w:hAnsi="Arial" w:cs="Arial"/>
                <w:kern w:val="22"/>
                <w:szCs w:val="24"/>
                <w:lang w:val="en-GB"/>
              </w:rPr>
              <w:t>Engineering Geology Terrain Studies (NOEGTS/SOEGTS)</w:t>
            </w:r>
          </w:p>
        </w:tc>
      </w:tr>
      <w:tr w:rsidR="00D1300B" w:rsidTr="006E7B25">
        <w:tc>
          <w:tcPr>
            <w:tcW w:w="675" w:type="dxa"/>
          </w:tcPr>
          <w:p w:rsidR="00D1300B" w:rsidRDefault="00D1300B">
            <w:pPr>
              <w:rPr>
                <w:rFonts w:ascii="Arial" w:hAnsi="Arial"/>
              </w:rPr>
            </w:pPr>
          </w:p>
        </w:tc>
        <w:tc>
          <w:tcPr>
            <w:tcW w:w="567" w:type="dxa"/>
          </w:tcPr>
          <w:p w:rsidR="00D1300B" w:rsidRDefault="00B33DB4">
            <w:pPr>
              <w:rPr>
                <w:rFonts w:ascii="Arial" w:hAnsi="Arial"/>
              </w:rPr>
            </w:pPr>
            <w:r>
              <w:rPr>
                <w:rFonts w:ascii="Arial" w:hAnsi="Arial"/>
              </w:rPr>
              <w:t>5</w:t>
            </w:r>
            <w:r w:rsidR="00D1300B">
              <w:rPr>
                <w:rFonts w:ascii="Arial" w:hAnsi="Arial"/>
              </w:rPr>
              <w:t>.</w:t>
            </w:r>
          </w:p>
        </w:tc>
        <w:tc>
          <w:tcPr>
            <w:tcW w:w="9486" w:type="dxa"/>
          </w:tcPr>
          <w:p w:rsidR="00D1300B" w:rsidRDefault="00905AF5">
            <w:pPr>
              <w:rPr>
                <w:rFonts w:ascii="Arial" w:hAnsi="Arial"/>
              </w:rPr>
            </w:pPr>
            <w:r w:rsidRPr="00905AF5">
              <w:rPr>
                <w:rFonts w:ascii="Arial" w:hAnsi="Arial" w:cs="Arial"/>
                <w:kern w:val="22"/>
                <w:szCs w:val="24"/>
                <w:lang w:val="en-GB"/>
              </w:rPr>
              <w:t>Field Keys to Ecosites of Ontario</w:t>
            </w:r>
          </w:p>
        </w:tc>
      </w:tr>
      <w:tr w:rsidR="003E7A5C" w:rsidTr="006E7B25">
        <w:tc>
          <w:tcPr>
            <w:tcW w:w="675" w:type="dxa"/>
          </w:tcPr>
          <w:p w:rsidR="003E7A5C" w:rsidRDefault="003E7A5C">
            <w:pPr>
              <w:rPr>
                <w:rFonts w:ascii="Arial" w:hAnsi="Arial"/>
              </w:rPr>
            </w:pPr>
          </w:p>
        </w:tc>
        <w:tc>
          <w:tcPr>
            <w:tcW w:w="567" w:type="dxa"/>
          </w:tcPr>
          <w:p w:rsidR="003E7A5C" w:rsidRDefault="003E7A5C">
            <w:pPr>
              <w:rPr>
                <w:rFonts w:ascii="Arial" w:hAnsi="Arial"/>
              </w:rPr>
            </w:pPr>
            <w:r>
              <w:rPr>
                <w:rFonts w:ascii="Arial" w:hAnsi="Arial"/>
              </w:rPr>
              <w:t>6.</w:t>
            </w:r>
          </w:p>
        </w:tc>
        <w:tc>
          <w:tcPr>
            <w:tcW w:w="9486" w:type="dxa"/>
          </w:tcPr>
          <w:p w:rsidR="003E7A5C" w:rsidRPr="00905AF5" w:rsidRDefault="003E7A5C">
            <w:pPr>
              <w:rPr>
                <w:rFonts w:ascii="Arial" w:hAnsi="Arial" w:cs="Arial"/>
                <w:kern w:val="22"/>
                <w:szCs w:val="24"/>
                <w:lang w:val="en-GB"/>
              </w:rPr>
            </w:pPr>
            <w:r>
              <w:rPr>
                <w:rFonts w:ascii="Arial" w:hAnsi="Arial" w:cs="Arial"/>
                <w:kern w:val="22"/>
                <w:szCs w:val="24"/>
                <w:lang w:val="en-GB"/>
              </w:rPr>
              <w:t>Field Calibration Plot Design</w:t>
            </w:r>
          </w:p>
        </w:tc>
      </w:tr>
      <w:tr w:rsidR="00D1300B" w:rsidTr="006E7B25">
        <w:tc>
          <w:tcPr>
            <w:tcW w:w="675" w:type="dxa"/>
          </w:tcPr>
          <w:p w:rsidR="00D1300B" w:rsidRDefault="00D1300B">
            <w:pPr>
              <w:rPr>
                <w:rFonts w:ascii="Arial" w:hAnsi="Arial"/>
              </w:rPr>
            </w:pPr>
          </w:p>
        </w:tc>
        <w:tc>
          <w:tcPr>
            <w:tcW w:w="567" w:type="dxa"/>
          </w:tcPr>
          <w:p w:rsidR="00D1300B" w:rsidRDefault="003E7A5C">
            <w:pPr>
              <w:rPr>
                <w:rFonts w:ascii="Arial" w:hAnsi="Arial"/>
              </w:rPr>
            </w:pPr>
            <w:r>
              <w:rPr>
                <w:rFonts w:ascii="Arial" w:hAnsi="Arial"/>
              </w:rPr>
              <w:t>7</w:t>
            </w:r>
            <w:r w:rsidR="00D1300B">
              <w:rPr>
                <w:rFonts w:ascii="Arial" w:hAnsi="Arial"/>
              </w:rPr>
              <w:t>.</w:t>
            </w:r>
          </w:p>
        </w:tc>
        <w:tc>
          <w:tcPr>
            <w:tcW w:w="9486" w:type="dxa"/>
          </w:tcPr>
          <w:p w:rsidR="007E69E5" w:rsidRDefault="007E69E5">
            <w:pPr>
              <w:rPr>
                <w:rFonts w:ascii="Arial" w:hAnsi="Arial"/>
              </w:rPr>
            </w:pPr>
            <w:r>
              <w:rPr>
                <w:rFonts w:ascii="Arial" w:hAnsi="Arial"/>
              </w:rPr>
              <w:t>Describing Substrates</w:t>
            </w:r>
          </w:p>
        </w:tc>
      </w:tr>
      <w:tr w:rsidR="00D1300B" w:rsidTr="006E7B25">
        <w:tc>
          <w:tcPr>
            <w:tcW w:w="675" w:type="dxa"/>
          </w:tcPr>
          <w:p w:rsidR="00D1300B" w:rsidRDefault="00D1300B">
            <w:pPr>
              <w:rPr>
                <w:rFonts w:ascii="Arial" w:hAnsi="Arial"/>
              </w:rPr>
            </w:pPr>
          </w:p>
        </w:tc>
        <w:tc>
          <w:tcPr>
            <w:tcW w:w="567" w:type="dxa"/>
          </w:tcPr>
          <w:p w:rsidR="00D1300B" w:rsidRDefault="003E7A5C">
            <w:pPr>
              <w:rPr>
                <w:rFonts w:ascii="Arial" w:hAnsi="Arial"/>
              </w:rPr>
            </w:pPr>
            <w:r>
              <w:rPr>
                <w:rFonts w:ascii="Arial" w:hAnsi="Arial"/>
              </w:rPr>
              <w:t>8</w:t>
            </w:r>
            <w:r w:rsidR="00D1300B">
              <w:rPr>
                <w:rFonts w:ascii="Arial" w:hAnsi="Arial"/>
              </w:rPr>
              <w:t>.</w:t>
            </w:r>
          </w:p>
        </w:tc>
        <w:tc>
          <w:tcPr>
            <w:tcW w:w="9486" w:type="dxa"/>
          </w:tcPr>
          <w:p w:rsidR="007E69E5" w:rsidRDefault="007E69E5">
            <w:pPr>
              <w:rPr>
                <w:rFonts w:ascii="Arial" w:hAnsi="Arial"/>
              </w:rPr>
            </w:pPr>
            <w:r>
              <w:rPr>
                <w:rFonts w:ascii="Arial" w:hAnsi="Arial"/>
              </w:rPr>
              <w:t>Ground Cover Assessment</w:t>
            </w:r>
          </w:p>
        </w:tc>
      </w:tr>
      <w:tr w:rsidR="007E69E5" w:rsidTr="006E7B25">
        <w:tc>
          <w:tcPr>
            <w:tcW w:w="675" w:type="dxa"/>
          </w:tcPr>
          <w:p w:rsidR="007E69E5" w:rsidRDefault="007E69E5">
            <w:pPr>
              <w:rPr>
                <w:rFonts w:ascii="Arial" w:hAnsi="Arial"/>
              </w:rPr>
            </w:pPr>
          </w:p>
        </w:tc>
        <w:tc>
          <w:tcPr>
            <w:tcW w:w="567" w:type="dxa"/>
          </w:tcPr>
          <w:p w:rsidR="007E69E5" w:rsidRDefault="003E7A5C">
            <w:pPr>
              <w:rPr>
                <w:rFonts w:ascii="Arial" w:hAnsi="Arial"/>
              </w:rPr>
            </w:pPr>
            <w:r>
              <w:rPr>
                <w:rFonts w:ascii="Arial" w:hAnsi="Arial"/>
              </w:rPr>
              <w:t>9</w:t>
            </w:r>
            <w:r w:rsidR="007E69E5">
              <w:rPr>
                <w:rFonts w:ascii="Arial" w:hAnsi="Arial"/>
              </w:rPr>
              <w:t>.</w:t>
            </w:r>
          </w:p>
        </w:tc>
        <w:tc>
          <w:tcPr>
            <w:tcW w:w="9486" w:type="dxa"/>
          </w:tcPr>
          <w:p w:rsidR="007E69E5" w:rsidRDefault="007E69E5">
            <w:pPr>
              <w:rPr>
                <w:rFonts w:ascii="Arial" w:hAnsi="Arial"/>
              </w:rPr>
            </w:pPr>
            <w:r>
              <w:rPr>
                <w:rFonts w:ascii="Arial" w:hAnsi="Arial"/>
              </w:rPr>
              <w:t>Field Sampling Protocol</w:t>
            </w:r>
          </w:p>
        </w:tc>
      </w:tr>
      <w:tr w:rsidR="007E69E5" w:rsidTr="006E7B25">
        <w:tc>
          <w:tcPr>
            <w:tcW w:w="675" w:type="dxa"/>
          </w:tcPr>
          <w:p w:rsidR="007E69E5" w:rsidRDefault="007E69E5">
            <w:pPr>
              <w:rPr>
                <w:rFonts w:ascii="Arial" w:hAnsi="Arial"/>
              </w:rPr>
            </w:pPr>
          </w:p>
        </w:tc>
        <w:tc>
          <w:tcPr>
            <w:tcW w:w="567" w:type="dxa"/>
          </w:tcPr>
          <w:p w:rsidR="007E69E5" w:rsidRDefault="003E7A5C">
            <w:pPr>
              <w:rPr>
                <w:rFonts w:ascii="Arial" w:hAnsi="Arial"/>
              </w:rPr>
            </w:pPr>
            <w:r>
              <w:rPr>
                <w:rFonts w:ascii="Arial" w:hAnsi="Arial"/>
              </w:rPr>
              <w:t>10</w:t>
            </w:r>
            <w:r w:rsidR="007E69E5">
              <w:rPr>
                <w:rFonts w:ascii="Arial" w:hAnsi="Arial"/>
              </w:rPr>
              <w:t>.</w:t>
            </w:r>
          </w:p>
        </w:tc>
        <w:tc>
          <w:tcPr>
            <w:tcW w:w="9486" w:type="dxa"/>
          </w:tcPr>
          <w:p w:rsidR="007E69E5" w:rsidRDefault="007E69E5">
            <w:pPr>
              <w:rPr>
                <w:rFonts w:ascii="Arial" w:hAnsi="Arial"/>
              </w:rPr>
            </w:pPr>
            <w:r>
              <w:rPr>
                <w:rFonts w:ascii="Arial" w:hAnsi="Arial"/>
              </w:rPr>
              <w:t>Mineral Substrate Texture</w:t>
            </w:r>
            <w:r w:rsidR="00E7711F">
              <w:rPr>
                <w:rFonts w:ascii="Arial" w:hAnsi="Arial"/>
              </w:rPr>
              <w:t xml:space="preserve"> Classes</w:t>
            </w:r>
          </w:p>
        </w:tc>
      </w:tr>
      <w:tr w:rsidR="007E69E5" w:rsidTr="006E7B25">
        <w:tc>
          <w:tcPr>
            <w:tcW w:w="675" w:type="dxa"/>
          </w:tcPr>
          <w:p w:rsidR="007E69E5" w:rsidRDefault="007E69E5">
            <w:pPr>
              <w:rPr>
                <w:rFonts w:ascii="Arial" w:hAnsi="Arial"/>
              </w:rPr>
            </w:pPr>
          </w:p>
        </w:tc>
        <w:tc>
          <w:tcPr>
            <w:tcW w:w="567" w:type="dxa"/>
          </w:tcPr>
          <w:p w:rsidR="007E69E5" w:rsidRDefault="003E7A5C">
            <w:pPr>
              <w:rPr>
                <w:rFonts w:ascii="Arial" w:hAnsi="Arial"/>
              </w:rPr>
            </w:pPr>
            <w:r>
              <w:rPr>
                <w:rFonts w:ascii="Arial" w:hAnsi="Arial"/>
              </w:rPr>
              <w:t>11</w:t>
            </w:r>
            <w:r w:rsidR="007E69E5">
              <w:rPr>
                <w:rFonts w:ascii="Arial" w:hAnsi="Arial"/>
              </w:rPr>
              <w:t>.</w:t>
            </w:r>
          </w:p>
        </w:tc>
        <w:tc>
          <w:tcPr>
            <w:tcW w:w="9486" w:type="dxa"/>
          </w:tcPr>
          <w:p w:rsidR="007E69E5" w:rsidRDefault="00E7711F">
            <w:pPr>
              <w:rPr>
                <w:rFonts w:ascii="Arial" w:hAnsi="Arial"/>
              </w:rPr>
            </w:pPr>
            <w:r>
              <w:rPr>
                <w:rFonts w:ascii="Arial" w:hAnsi="Arial"/>
              </w:rPr>
              <w:t>Forest Plant Communities and Indicator Species</w:t>
            </w:r>
          </w:p>
        </w:tc>
      </w:tr>
      <w:tr w:rsidR="007E69E5" w:rsidTr="006E7B25">
        <w:tc>
          <w:tcPr>
            <w:tcW w:w="675" w:type="dxa"/>
          </w:tcPr>
          <w:p w:rsidR="007E69E5" w:rsidRDefault="007E69E5">
            <w:pPr>
              <w:rPr>
                <w:rFonts w:ascii="Arial" w:hAnsi="Arial"/>
              </w:rPr>
            </w:pPr>
          </w:p>
        </w:tc>
        <w:tc>
          <w:tcPr>
            <w:tcW w:w="567" w:type="dxa"/>
          </w:tcPr>
          <w:p w:rsidR="007E69E5" w:rsidRDefault="00B33DB4">
            <w:pPr>
              <w:rPr>
                <w:rFonts w:ascii="Arial" w:hAnsi="Arial"/>
              </w:rPr>
            </w:pPr>
            <w:r>
              <w:rPr>
                <w:rFonts w:ascii="Arial" w:hAnsi="Arial"/>
              </w:rPr>
              <w:t>1</w:t>
            </w:r>
            <w:r w:rsidR="003E7A5C">
              <w:rPr>
                <w:rFonts w:ascii="Arial" w:hAnsi="Arial"/>
              </w:rPr>
              <w:t>2</w:t>
            </w:r>
            <w:r w:rsidR="007E69E5">
              <w:rPr>
                <w:rFonts w:ascii="Arial" w:hAnsi="Arial"/>
              </w:rPr>
              <w:t>.</w:t>
            </w:r>
          </w:p>
        </w:tc>
        <w:tc>
          <w:tcPr>
            <w:tcW w:w="9486" w:type="dxa"/>
          </w:tcPr>
          <w:p w:rsidR="00E7711F" w:rsidRDefault="007E69E5">
            <w:pPr>
              <w:rPr>
                <w:rFonts w:ascii="Arial" w:hAnsi="Arial"/>
              </w:rPr>
            </w:pPr>
            <w:r>
              <w:rPr>
                <w:rFonts w:ascii="Arial" w:hAnsi="Arial"/>
              </w:rPr>
              <w:t>Ecosite Factsheets</w:t>
            </w:r>
          </w:p>
        </w:tc>
      </w:tr>
      <w:tr w:rsidR="008C0FC3" w:rsidTr="006E7B25">
        <w:tc>
          <w:tcPr>
            <w:tcW w:w="675" w:type="dxa"/>
          </w:tcPr>
          <w:p w:rsidR="008C0FC3" w:rsidRDefault="008C0FC3">
            <w:pPr>
              <w:rPr>
                <w:rFonts w:ascii="Arial" w:hAnsi="Arial"/>
              </w:rPr>
            </w:pPr>
          </w:p>
        </w:tc>
        <w:tc>
          <w:tcPr>
            <w:tcW w:w="567" w:type="dxa"/>
          </w:tcPr>
          <w:p w:rsidR="008C0FC3" w:rsidRDefault="008C0FC3">
            <w:pPr>
              <w:rPr>
                <w:rFonts w:ascii="Arial" w:hAnsi="Arial"/>
              </w:rPr>
            </w:pPr>
            <w:r>
              <w:rPr>
                <w:rFonts w:ascii="Arial" w:hAnsi="Arial"/>
              </w:rPr>
              <w:t>13.</w:t>
            </w:r>
          </w:p>
        </w:tc>
        <w:tc>
          <w:tcPr>
            <w:tcW w:w="9486" w:type="dxa"/>
          </w:tcPr>
          <w:p w:rsidR="008C0FC3" w:rsidRDefault="008C0FC3">
            <w:pPr>
              <w:rPr>
                <w:rFonts w:ascii="Arial" w:hAnsi="Arial"/>
              </w:rPr>
            </w:pPr>
            <w:r>
              <w:rPr>
                <w:rFonts w:ascii="Arial" w:hAnsi="Arial"/>
              </w:rPr>
              <w:t>Inclusions and Complexes</w:t>
            </w:r>
          </w:p>
        </w:tc>
      </w:tr>
    </w:tbl>
    <w:p w:rsidR="005F5971" w:rsidRDefault="005F5971">
      <w:pPr>
        <w:rPr>
          <w:rFonts w:ascii="Arial" w:hAnsi="Arial"/>
        </w:rPr>
      </w:pPr>
    </w:p>
    <w:p w:rsidR="003B4214" w:rsidRDefault="003B4214">
      <w:pPr>
        <w:rPr>
          <w:rFonts w:ascii="Arial" w:hAnsi="Arial"/>
        </w:rPr>
      </w:pPr>
    </w:p>
    <w:tbl>
      <w:tblPr>
        <w:tblW w:w="0" w:type="auto"/>
        <w:tblLayout w:type="fixed"/>
        <w:tblLook w:val="0000" w:firstRow="0" w:lastRow="0" w:firstColumn="0" w:lastColumn="0" w:noHBand="0" w:noVBand="0"/>
      </w:tblPr>
      <w:tblGrid>
        <w:gridCol w:w="675"/>
        <w:gridCol w:w="9963"/>
      </w:tblGrid>
      <w:tr w:rsidR="00D1300B" w:rsidTr="006E7B25">
        <w:trPr>
          <w:cantSplit/>
        </w:trPr>
        <w:tc>
          <w:tcPr>
            <w:tcW w:w="675" w:type="dxa"/>
          </w:tcPr>
          <w:p w:rsidR="00D1300B" w:rsidRDefault="00D1300B">
            <w:pPr>
              <w:rPr>
                <w:rFonts w:ascii="Arial" w:hAnsi="Arial"/>
                <w:b/>
              </w:rPr>
            </w:pPr>
            <w:r>
              <w:rPr>
                <w:rFonts w:ascii="Arial" w:hAnsi="Arial"/>
                <w:b/>
              </w:rPr>
              <w:t>IV.</w:t>
            </w:r>
          </w:p>
        </w:tc>
        <w:tc>
          <w:tcPr>
            <w:tcW w:w="9963" w:type="dxa"/>
          </w:tcPr>
          <w:p w:rsidR="00D1300B" w:rsidRDefault="00D1300B">
            <w:pPr>
              <w:rPr>
                <w:rFonts w:ascii="Arial" w:hAnsi="Arial"/>
                <w:b/>
              </w:rPr>
            </w:pPr>
            <w:r>
              <w:rPr>
                <w:rFonts w:ascii="Arial" w:hAnsi="Arial"/>
                <w:b/>
              </w:rPr>
              <w:t>REQUIRED RESOURCES/TEXTS/MATERIALS:</w:t>
            </w:r>
          </w:p>
          <w:p w:rsidR="005F5971" w:rsidRDefault="005F5971" w:rsidP="009F72E3">
            <w:pPr>
              <w:pStyle w:val="Default"/>
              <w:rPr>
                <w:i/>
              </w:rPr>
            </w:pPr>
          </w:p>
        </w:tc>
      </w:tr>
      <w:tr w:rsidR="00984840" w:rsidTr="006E7B25">
        <w:trPr>
          <w:cantSplit/>
        </w:trPr>
        <w:tc>
          <w:tcPr>
            <w:tcW w:w="675" w:type="dxa"/>
          </w:tcPr>
          <w:p w:rsidR="00984840" w:rsidRDefault="00984840">
            <w:pPr>
              <w:rPr>
                <w:rFonts w:ascii="Arial" w:hAnsi="Arial"/>
                <w:b/>
              </w:rPr>
            </w:pPr>
          </w:p>
        </w:tc>
        <w:tc>
          <w:tcPr>
            <w:tcW w:w="9963" w:type="dxa"/>
          </w:tcPr>
          <w:p w:rsidR="00984840" w:rsidRDefault="00FE3DF8" w:rsidP="005E6797">
            <w:pPr>
              <w:pStyle w:val="ListParagraph"/>
              <w:numPr>
                <w:ilvl w:val="0"/>
                <w:numId w:val="29"/>
              </w:numPr>
              <w:rPr>
                <w:rFonts w:ascii="Arial" w:hAnsi="Arial"/>
              </w:rPr>
            </w:pPr>
            <w:r>
              <w:rPr>
                <w:rFonts w:ascii="Arial" w:hAnsi="Arial"/>
              </w:rPr>
              <w:t>Compass</w:t>
            </w:r>
          </w:p>
          <w:p w:rsidR="00FE3DF8" w:rsidRDefault="00FE3DF8" w:rsidP="005E6797">
            <w:pPr>
              <w:pStyle w:val="ListParagraph"/>
              <w:numPr>
                <w:ilvl w:val="0"/>
                <w:numId w:val="29"/>
              </w:numPr>
              <w:rPr>
                <w:rFonts w:ascii="Arial" w:hAnsi="Arial"/>
              </w:rPr>
            </w:pPr>
            <w:r>
              <w:rPr>
                <w:rFonts w:ascii="Arial" w:hAnsi="Arial"/>
              </w:rPr>
              <w:t>Clipboard</w:t>
            </w:r>
          </w:p>
          <w:p w:rsidR="00FE3DF8" w:rsidRDefault="00FE3DF8" w:rsidP="005E6797">
            <w:pPr>
              <w:pStyle w:val="ListParagraph"/>
              <w:numPr>
                <w:ilvl w:val="0"/>
                <w:numId w:val="29"/>
              </w:numPr>
              <w:rPr>
                <w:rFonts w:ascii="Arial" w:hAnsi="Arial"/>
              </w:rPr>
            </w:pPr>
            <w:r>
              <w:rPr>
                <w:rFonts w:ascii="Arial" w:hAnsi="Arial"/>
              </w:rPr>
              <w:t>Steel-toed boots</w:t>
            </w:r>
          </w:p>
          <w:p w:rsidR="00FE3DF8" w:rsidRDefault="00FE3DF8" w:rsidP="005E6797">
            <w:pPr>
              <w:pStyle w:val="ListParagraph"/>
              <w:numPr>
                <w:ilvl w:val="0"/>
                <w:numId w:val="29"/>
              </w:numPr>
              <w:rPr>
                <w:rFonts w:ascii="Arial" w:hAnsi="Arial"/>
              </w:rPr>
            </w:pPr>
            <w:r>
              <w:rPr>
                <w:rFonts w:ascii="Arial" w:hAnsi="Arial"/>
              </w:rPr>
              <w:t>Pencils</w:t>
            </w:r>
          </w:p>
          <w:p w:rsidR="00FE3DF8" w:rsidRDefault="00FE3DF8" w:rsidP="005E6797">
            <w:pPr>
              <w:pStyle w:val="ListParagraph"/>
              <w:numPr>
                <w:ilvl w:val="0"/>
                <w:numId w:val="29"/>
              </w:numPr>
              <w:rPr>
                <w:rFonts w:ascii="Arial" w:hAnsi="Arial"/>
              </w:rPr>
            </w:pPr>
            <w:r>
              <w:rPr>
                <w:rFonts w:ascii="Arial" w:hAnsi="Arial"/>
              </w:rPr>
              <w:t>Hard hat</w:t>
            </w:r>
          </w:p>
          <w:p w:rsidR="00FE3DF8" w:rsidRDefault="00FE3DF8" w:rsidP="005E6797">
            <w:pPr>
              <w:pStyle w:val="ListParagraph"/>
              <w:numPr>
                <w:ilvl w:val="0"/>
                <w:numId w:val="29"/>
              </w:numPr>
              <w:rPr>
                <w:rFonts w:ascii="Arial" w:hAnsi="Arial"/>
              </w:rPr>
            </w:pPr>
            <w:r>
              <w:rPr>
                <w:rFonts w:ascii="Arial" w:hAnsi="Arial"/>
              </w:rPr>
              <w:t>Readings &amp; Tally sheets will be supplied on LMS</w:t>
            </w:r>
          </w:p>
          <w:p w:rsidR="00FE3DF8" w:rsidRPr="005E6797" w:rsidRDefault="00FE3DF8" w:rsidP="005E6797">
            <w:pPr>
              <w:pStyle w:val="ListParagraph"/>
              <w:numPr>
                <w:ilvl w:val="0"/>
                <w:numId w:val="29"/>
              </w:numPr>
              <w:rPr>
                <w:rFonts w:ascii="Arial" w:hAnsi="Arial"/>
              </w:rPr>
            </w:pPr>
            <w:r>
              <w:rPr>
                <w:rFonts w:ascii="Arial" w:hAnsi="Arial"/>
              </w:rPr>
              <w:t>Field guides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9963"/>
      </w:tblGrid>
      <w:tr w:rsidR="00D1300B" w:rsidTr="006E7B25">
        <w:trPr>
          <w:cantSplit/>
        </w:trPr>
        <w:tc>
          <w:tcPr>
            <w:tcW w:w="675" w:type="dxa"/>
          </w:tcPr>
          <w:p w:rsidR="00D1300B" w:rsidRDefault="00D1300B">
            <w:pPr>
              <w:rPr>
                <w:rFonts w:ascii="Arial" w:hAnsi="Arial"/>
                <w:b/>
              </w:rPr>
            </w:pPr>
            <w:r>
              <w:rPr>
                <w:rFonts w:ascii="Arial" w:hAnsi="Arial"/>
                <w:b/>
              </w:rPr>
              <w:lastRenderedPageBreak/>
              <w:t>V.</w:t>
            </w:r>
          </w:p>
        </w:tc>
        <w:tc>
          <w:tcPr>
            <w:tcW w:w="9963" w:type="dxa"/>
          </w:tcPr>
          <w:p w:rsidR="00D1300B" w:rsidRDefault="00D1300B">
            <w:pPr>
              <w:rPr>
                <w:rFonts w:ascii="Arial" w:hAnsi="Arial"/>
                <w:b/>
              </w:rPr>
            </w:pPr>
            <w:r>
              <w:rPr>
                <w:rFonts w:ascii="Arial" w:hAnsi="Arial"/>
                <w:b/>
              </w:rPr>
              <w:t>EVALUATION PROCESS/GRADING SYSTEM:</w:t>
            </w:r>
          </w:p>
          <w:p w:rsidR="004A5136" w:rsidRDefault="004A5136" w:rsidP="004A5136">
            <w:pPr>
              <w:pStyle w:val="EnvelopeReturn"/>
              <w:rPr>
                <w:color w:val="000000"/>
                <w:sz w:val="23"/>
                <w:szCs w:val="23"/>
              </w:rPr>
            </w:pPr>
          </w:p>
          <w:p w:rsidR="005919CF" w:rsidRDefault="00EF2BDF" w:rsidP="002D3617">
            <w:pPr>
              <w:pStyle w:val="EnvelopeReturn"/>
              <w:ind w:left="720"/>
            </w:pPr>
            <w:r>
              <w:t>Outdoor Labs</w:t>
            </w:r>
            <w:r w:rsidR="002D3617">
              <w:t xml:space="preserve"> (</w:t>
            </w:r>
            <w:r w:rsidR="00102F3C">
              <w:t>5</w:t>
            </w:r>
            <w:r w:rsidR="002D3617">
              <w:t xml:space="preserve">)             </w:t>
            </w:r>
            <w:r w:rsidR="00102F3C">
              <w:t xml:space="preserve"> 5</w:t>
            </w:r>
            <w:r w:rsidR="002D3617">
              <w:t>0%</w:t>
            </w:r>
          </w:p>
          <w:p w:rsidR="00EF2BDF" w:rsidRDefault="002D3617" w:rsidP="00EF2BDF">
            <w:pPr>
              <w:pStyle w:val="EnvelopeReturn"/>
              <w:ind w:left="720"/>
            </w:pPr>
            <w:r>
              <w:t xml:space="preserve">ELC presentation             </w:t>
            </w:r>
            <w:r w:rsidR="00102F3C">
              <w:t>15</w:t>
            </w:r>
            <w:r>
              <w:t>%</w:t>
            </w:r>
          </w:p>
          <w:p w:rsidR="00EF2BDF" w:rsidRDefault="00EF2BDF" w:rsidP="00EF2BDF">
            <w:pPr>
              <w:pStyle w:val="EnvelopeReturn"/>
              <w:ind w:left="720"/>
            </w:pPr>
            <w:r>
              <w:t>Final Exam</w:t>
            </w:r>
            <w:r w:rsidR="002D3617">
              <w:t xml:space="preserve">                       25%</w:t>
            </w:r>
          </w:p>
          <w:p w:rsidR="002D3617" w:rsidRDefault="002D3617" w:rsidP="00EF2BDF">
            <w:pPr>
              <w:pStyle w:val="EnvelopeReturn"/>
              <w:ind w:left="720"/>
              <w:rPr>
                <w:u w:val="single"/>
              </w:rPr>
            </w:pPr>
            <w:r w:rsidRPr="002D3617">
              <w:rPr>
                <w:u w:val="single"/>
              </w:rPr>
              <w:t>Participation                     10%</w:t>
            </w:r>
          </w:p>
          <w:p w:rsidR="002D3617" w:rsidRDefault="002D3617" w:rsidP="00EF2BDF">
            <w:pPr>
              <w:pStyle w:val="EnvelopeReturn"/>
              <w:ind w:left="720"/>
              <w:rPr>
                <w:u w:val="single"/>
              </w:rPr>
            </w:pPr>
          </w:p>
          <w:p w:rsidR="002D3617" w:rsidRPr="002D3617" w:rsidRDefault="002D3617" w:rsidP="00EF2BDF">
            <w:pPr>
              <w:pStyle w:val="EnvelopeReturn"/>
              <w:ind w:left="720"/>
            </w:pPr>
            <w:r>
              <w:t>Total                                100%</w:t>
            </w:r>
          </w:p>
          <w:p w:rsidR="002D3617" w:rsidRDefault="002D3617" w:rsidP="00EF2BDF">
            <w:pPr>
              <w:pStyle w:val="EnvelopeReturn"/>
              <w:ind w:left="720"/>
            </w:pPr>
          </w:p>
          <w:p w:rsidR="002D3617" w:rsidRDefault="002D3617" w:rsidP="00EF2BDF">
            <w:pPr>
              <w:pStyle w:val="EnvelopeReturn"/>
              <w:ind w:left="720"/>
            </w:pPr>
          </w:p>
        </w:tc>
      </w:tr>
      <w:tr w:rsidR="00D1300B" w:rsidTr="006E7B25">
        <w:trPr>
          <w:cantSplit/>
        </w:trPr>
        <w:tc>
          <w:tcPr>
            <w:tcW w:w="675" w:type="dxa"/>
          </w:tcPr>
          <w:p w:rsidR="00D1300B" w:rsidRDefault="00D1300B">
            <w:pPr>
              <w:pStyle w:val="EnvelopeReturn"/>
            </w:pPr>
          </w:p>
        </w:tc>
        <w:tc>
          <w:tcPr>
            <w:tcW w:w="996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jc w:val="center"/>
        <w:tblLayout w:type="fixed"/>
        <w:tblLook w:val="0000" w:firstRow="0" w:lastRow="0" w:firstColumn="0" w:lastColumn="0" w:noHBand="0" w:noVBand="0"/>
      </w:tblPr>
      <w:tblGrid>
        <w:gridCol w:w="675"/>
        <w:gridCol w:w="1701"/>
        <w:gridCol w:w="4678"/>
        <w:gridCol w:w="1802"/>
      </w:tblGrid>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rsidTr="006E7B25">
        <w:trPr>
          <w:cantSplit/>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rsidTr="006E7B25">
        <w:trPr>
          <w:cantSplit/>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5919CF">
            <w:pPr>
              <w:jc w:val="center"/>
              <w:rPr>
                <w:rFonts w:ascii="Arial" w:hAnsi="Arial" w:cs="Arial"/>
              </w:rPr>
            </w:pPr>
            <w:r>
              <w:rPr>
                <w:rFonts w:ascii="Arial" w:hAnsi="Arial" w:cs="Arial"/>
              </w:rPr>
              <w:t>&lt; 50%</w:t>
            </w:r>
          </w:p>
        </w:tc>
        <w:tc>
          <w:tcPr>
            <w:tcW w:w="1802" w:type="dxa"/>
          </w:tcPr>
          <w:p w:rsidR="00D1300B" w:rsidRDefault="00D1300B">
            <w:pPr>
              <w:jc w:val="center"/>
              <w:rPr>
                <w:rFonts w:ascii="Arial" w:hAnsi="Arial" w:cs="Arial"/>
              </w:rPr>
            </w:pPr>
            <w:r>
              <w:rPr>
                <w:rFonts w:ascii="Arial" w:hAnsi="Arial" w:cs="Arial"/>
              </w:rPr>
              <w:t>0.00</w:t>
            </w:r>
          </w:p>
        </w:tc>
      </w:tr>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rsidTr="006E7B25">
        <w:trPr>
          <w:jc w:val="center"/>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6E7B25" w:rsidRDefault="006E7B25">
      <w:pPr>
        <w:rPr>
          <w:rFonts w:ascii="Arial" w:hAnsi="Arial" w:cs="Arial"/>
        </w:rPr>
      </w:pPr>
    </w:p>
    <w:p w:rsidR="006E7B25" w:rsidRDefault="006E7B25">
      <w:pPr>
        <w:rPr>
          <w:rFonts w:ascii="Arial" w:hAnsi="Arial" w:cs="Arial"/>
        </w:rPr>
      </w:pPr>
    </w:p>
    <w:p w:rsidR="006E7B25" w:rsidRDefault="006E7B25">
      <w:pPr>
        <w:rPr>
          <w:rFonts w:ascii="Arial" w:hAnsi="Arial" w:cs="Arial"/>
        </w:rPr>
      </w:pPr>
    </w:p>
    <w:p w:rsidR="006E7B25" w:rsidRDefault="006E7B25">
      <w:pPr>
        <w:rPr>
          <w:rFonts w:ascii="Arial" w:hAnsi="Arial" w:cs="Arial"/>
        </w:rPr>
      </w:pPr>
    </w:p>
    <w:p w:rsidR="006E7B25" w:rsidRDefault="006E7B25">
      <w:pPr>
        <w:rPr>
          <w:rFonts w:ascii="Arial" w:hAnsi="Arial" w:cs="Arial"/>
        </w:rPr>
      </w:pPr>
    </w:p>
    <w:p w:rsidR="006E7B25" w:rsidRDefault="006E7B25">
      <w:pPr>
        <w:rPr>
          <w:rFonts w:ascii="Arial" w:hAnsi="Arial" w:cs="Arial"/>
        </w:rPr>
      </w:pPr>
    </w:p>
    <w:p w:rsidR="006E7B25" w:rsidRDefault="006E7B25">
      <w:pPr>
        <w:rPr>
          <w:rFonts w:ascii="Arial" w:hAnsi="Arial" w:cs="Arial"/>
        </w:rPr>
      </w:pPr>
    </w:p>
    <w:p w:rsidR="006E7B25" w:rsidRDefault="006E7B25">
      <w:pPr>
        <w:rPr>
          <w:rFonts w:ascii="Arial" w:hAnsi="Arial" w:cs="Arial"/>
        </w:rPr>
      </w:pPr>
    </w:p>
    <w:p w:rsidR="006E7B25" w:rsidRDefault="006E7B25">
      <w:pPr>
        <w:rPr>
          <w:rFonts w:ascii="Arial" w:hAnsi="Arial" w:cs="Arial"/>
        </w:rPr>
      </w:pPr>
    </w:p>
    <w:p w:rsidR="006E7B25" w:rsidRDefault="006E7B25">
      <w:pPr>
        <w:rPr>
          <w:rFonts w:ascii="Arial" w:hAnsi="Arial" w:cs="Arial"/>
        </w:rPr>
      </w:pPr>
    </w:p>
    <w:tbl>
      <w:tblPr>
        <w:tblW w:w="0" w:type="auto"/>
        <w:tblLayout w:type="fixed"/>
        <w:tblLook w:val="0000" w:firstRow="0" w:lastRow="0" w:firstColumn="0" w:lastColumn="0" w:noHBand="0" w:noVBand="0"/>
      </w:tblPr>
      <w:tblGrid>
        <w:gridCol w:w="675"/>
        <w:gridCol w:w="8181"/>
        <w:gridCol w:w="1782"/>
      </w:tblGrid>
      <w:tr w:rsidR="00D1300B">
        <w:trPr>
          <w:gridAfter w:val="1"/>
          <w:wAfter w:w="1782" w:type="dxa"/>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6E7B25">
        <w:trPr>
          <w:cantSplit/>
          <w:trHeight w:val="3132"/>
        </w:trPr>
        <w:tc>
          <w:tcPr>
            <w:tcW w:w="10638" w:type="dxa"/>
            <w:gridSpan w:val="3"/>
          </w:tcPr>
          <w:p w:rsidR="00EF4EC9" w:rsidRPr="004955E2" w:rsidRDefault="00EF4EC9" w:rsidP="00EF4EC9">
            <w:pPr>
              <w:rPr>
                <w:rFonts w:ascii="Arial" w:hAnsi="Arial" w:cs="Arial"/>
                <w:szCs w:val="24"/>
                <w:u w:val="single"/>
              </w:rPr>
            </w:pPr>
            <w:r w:rsidRPr="004955E2">
              <w:rPr>
                <w:rFonts w:ascii="Arial" w:hAnsi="Arial" w:cs="Arial"/>
                <w:szCs w:val="24"/>
                <w:u w:val="single"/>
              </w:rPr>
              <w:t>Attendance:</w:t>
            </w:r>
          </w:p>
          <w:p w:rsidR="00C30A3B" w:rsidRPr="004955E2" w:rsidRDefault="00EF4EC9" w:rsidP="005919CF">
            <w:pPr>
              <w:jc w:val="both"/>
              <w:rPr>
                <w:rFonts w:ascii="Arial" w:hAnsi="Arial" w:cs="Arial"/>
                <w:szCs w:val="24"/>
              </w:rPr>
            </w:pPr>
            <w:r w:rsidRPr="004955E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006E" w:rsidRPr="004955E2" w:rsidRDefault="00EF4EC9" w:rsidP="00EF4EC9">
            <w:pPr>
              <w:rPr>
                <w:rFonts w:ascii="Arial" w:hAnsi="Arial" w:cs="Arial"/>
                <w:szCs w:val="24"/>
              </w:rPr>
            </w:pPr>
            <w:r w:rsidRPr="004955E2">
              <w:rPr>
                <w:rFonts w:ascii="Arial" w:hAnsi="Arial" w:cs="Arial"/>
                <w:szCs w:val="24"/>
              </w:rPr>
              <w:t xml:space="preserve"> </w:t>
            </w:r>
          </w:p>
          <w:p w:rsidR="004955E2" w:rsidRDefault="008A006E" w:rsidP="005919CF">
            <w:pPr>
              <w:jc w:val="both"/>
              <w:rPr>
                <w:rFonts w:ascii="Arial" w:hAnsi="Arial" w:cs="Arial"/>
              </w:rPr>
            </w:pPr>
            <w:r w:rsidRPr="004955E2">
              <w:rPr>
                <w:rFonts w:ascii="Arial" w:hAnsi="Arial" w:cs="Arial"/>
              </w:rPr>
              <w:t>The Professor reserves the right to change the information contained in this course outline depending on the needs of the learner and the availability of resources.</w:t>
            </w:r>
          </w:p>
          <w:p w:rsidR="004955E2" w:rsidRDefault="004955E2" w:rsidP="008A006E">
            <w:pPr>
              <w:rPr>
                <w:rFonts w:ascii="Arial" w:hAnsi="Arial" w:cs="Arial"/>
              </w:rPr>
            </w:pPr>
          </w:p>
          <w:p w:rsidR="008A006E" w:rsidRPr="004955E2" w:rsidRDefault="004955E2" w:rsidP="005919CF">
            <w:pPr>
              <w:jc w:val="both"/>
              <w:rPr>
                <w:rFonts w:ascii="Arial" w:hAnsi="Arial" w:cs="Arial"/>
                <w:szCs w:val="24"/>
              </w:rPr>
            </w:pPr>
            <w:r w:rsidRPr="004955E2">
              <w:rPr>
                <w:rFonts w:ascii="Arial" w:hAnsi="Arial" w:cs="Arial"/>
                <w:color w:val="000000"/>
                <w:szCs w:val="24"/>
              </w:rPr>
              <w:t>If you are a student with special needs (e.g. physical limitations, visual impairments, hearing impairments, or learning disabilities), you are encouraged to discuss required accommodations with your instructor and/or the Special Needs office.</w:t>
            </w:r>
          </w:p>
          <w:p w:rsidR="004955E2" w:rsidRPr="004955E2" w:rsidRDefault="004955E2" w:rsidP="00EF4EC9">
            <w:pPr>
              <w:rPr>
                <w:rFonts w:ascii="Arial" w:hAnsi="Arial" w:cs="Arial"/>
                <w:szCs w:val="24"/>
              </w:rPr>
            </w:pPr>
          </w:p>
          <w:p w:rsidR="00EF4EC9" w:rsidRPr="004955E2" w:rsidRDefault="00EF4EC9" w:rsidP="005919CF">
            <w:pPr>
              <w:jc w:val="both"/>
              <w:rPr>
                <w:rFonts w:ascii="Arial" w:hAnsi="Arial"/>
              </w:rPr>
            </w:pPr>
            <w:r w:rsidRPr="004955E2">
              <w:rPr>
                <w:rFonts w:ascii="Arial" w:hAnsi="Arial" w:cs="Arial"/>
                <w:szCs w:val="24"/>
              </w:rPr>
              <w:t xml:space="preserve">It is the departmental policy that once the classroom door has </w:t>
            </w:r>
            <w:r w:rsidR="005C10A6" w:rsidRPr="004955E2">
              <w:rPr>
                <w:rFonts w:ascii="Arial" w:hAnsi="Arial" w:cs="Arial"/>
                <w:szCs w:val="24"/>
              </w:rPr>
              <w:t xml:space="preserve">been </w:t>
            </w:r>
            <w:r w:rsidRPr="004955E2">
              <w:rPr>
                <w:rFonts w:ascii="Arial" w:hAnsi="Arial" w:cs="Arial"/>
                <w:szCs w:val="24"/>
              </w:rPr>
              <w:t xml:space="preserve">closed, the learning process has begun.  Late arrivers will </w:t>
            </w:r>
            <w:r w:rsidR="004955E2">
              <w:rPr>
                <w:rFonts w:ascii="Arial" w:hAnsi="Arial" w:cs="Arial"/>
                <w:szCs w:val="24"/>
              </w:rPr>
              <w:t xml:space="preserve">generally </w:t>
            </w:r>
            <w:r w:rsidRPr="004955E2">
              <w:rPr>
                <w:rFonts w:ascii="Arial" w:hAnsi="Arial" w:cs="Arial"/>
                <w:szCs w:val="24"/>
              </w:rPr>
              <w:t>not be granted admission to the room</w:t>
            </w:r>
            <w:r w:rsidR="004955E2" w:rsidRPr="004955E2">
              <w:rPr>
                <w:rFonts w:ascii="Arial" w:hAnsi="Arial" w:cs="Arial"/>
                <w:szCs w:val="24"/>
              </w:rPr>
              <w:t>.</w:t>
            </w:r>
            <w:r w:rsidR="004955E2">
              <w:rPr>
                <w:rFonts w:ascii="Arial" w:hAnsi="Arial" w:cs="Arial"/>
                <w:szCs w:val="24"/>
              </w:rPr>
              <w:t xml:space="preserve">  This is out of respect for the other students and the professor.  The usage of cell phones during class session is prohibited; please respect the learning environment by turning them off.</w:t>
            </w:r>
          </w:p>
        </w:tc>
      </w:tr>
      <w:tr w:rsidR="00EF4EC9" w:rsidRPr="00723208" w:rsidTr="006E7B25">
        <w:trPr>
          <w:cantSplit/>
        </w:trPr>
        <w:tc>
          <w:tcPr>
            <w:tcW w:w="10638" w:type="dxa"/>
            <w:gridSpan w:val="3"/>
          </w:tcPr>
          <w:p w:rsidR="00EF4EC9" w:rsidRPr="004955E2" w:rsidRDefault="00EF4EC9" w:rsidP="004E298B">
            <w:pPr>
              <w:rPr>
                <w:rFonts w:ascii="Arial" w:hAnsi="Arial" w:cs="Arial"/>
                <w:szCs w:val="24"/>
                <w:u w:val="single"/>
              </w:rPr>
            </w:pPr>
          </w:p>
          <w:p w:rsidR="00C30A3B" w:rsidRPr="004955E2" w:rsidRDefault="00C30A3B" w:rsidP="004E298B">
            <w:pPr>
              <w:rPr>
                <w:rFonts w:ascii="Arial" w:hAnsi="Arial" w:cs="Arial"/>
                <w:szCs w:val="24"/>
                <w:u w:val="single"/>
              </w:rPr>
            </w:pPr>
          </w:p>
          <w:p w:rsidR="00C30A3B" w:rsidRPr="004955E2" w:rsidRDefault="00C30A3B"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9963"/>
      </w:tblGrid>
      <w:tr w:rsidR="00CB4EB0" w:rsidRPr="00A04590" w:rsidTr="006E7B25">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9963"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6E7B25">
        <w:trPr>
          <w:cantSplit/>
        </w:trPr>
        <w:tc>
          <w:tcPr>
            <w:tcW w:w="675" w:type="dxa"/>
          </w:tcPr>
          <w:p w:rsidR="00CB4EB0" w:rsidRPr="00A04590" w:rsidRDefault="00CB4EB0" w:rsidP="00CB4EB0">
            <w:pPr>
              <w:rPr>
                <w:rFonts w:ascii="Arial" w:hAnsi="Arial"/>
              </w:rPr>
            </w:pPr>
          </w:p>
        </w:tc>
        <w:tc>
          <w:tcPr>
            <w:tcW w:w="9963"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6E7B25">
      <w:headerReference w:type="even" r:id="rId9"/>
      <w:headerReference w:type="default" r:id="rId10"/>
      <w:pgSz w:w="12240" w:h="15840"/>
      <w:pgMar w:top="720" w:right="864" w:bottom="1152" w:left="864" w:header="706"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39" w:rsidRDefault="00403439">
      <w:r>
        <w:separator/>
      </w:r>
    </w:p>
  </w:endnote>
  <w:endnote w:type="continuationSeparator" w:id="0">
    <w:p w:rsidR="00403439" w:rsidRDefault="0040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altName w:val="Calibri"/>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39" w:rsidRDefault="00403439">
      <w:r>
        <w:separator/>
      </w:r>
    </w:p>
  </w:footnote>
  <w:footnote w:type="continuationSeparator" w:id="0">
    <w:p w:rsidR="00403439" w:rsidRDefault="00403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5F4D47">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697" w:type="dxa"/>
      <w:tblLayout w:type="fixed"/>
      <w:tblLook w:val="0000" w:firstRow="0" w:lastRow="0" w:firstColumn="0" w:lastColumn="0" w:noHBand="0" w:noVBand="0"/>
    </w:tblPr>
    <w:tblGrid>
      <w:gridCol w:w="22"/>
      <w:gridCol w:w="4469"/>
      <w:gridCol w:w="1134"/>
      <w:gridCol w:w="4864"/>
    </w:tblGrid>
    <w:tr w:rsidR="005F5971" w:rsidRPr="006E7B25" w:rsidTr="006E7B25">
      <w:trPr>
        <w:jc w:val="center"/>
      </w:trPr>
      <w:tc>
        <w:tcPr>
          <w:tcW w:w="4491" w:type="dxa"/>
          <w:gridSpan w:val="2"/>
        </w:tcPr>
        <w:p w:rsidR="005F5971" w:rsidRPr="006E7B25" w:rsidRDefault="005F5971">
          <w:pPr>
            <w:rPr>
              <w:rFonts w:ascii="Arial" w:hAnsi="Arial" w:cs="Arial"/>
              <w:snapToGrid w:val="0"/>
            </w:rPr>
          </w:pPr>
        </w:p>
      </w:tc>
      <w:tc>
        <w:tcPr>
          <w:tcW w:w="1134" w:type="dxa"/>
        </w:tcPr>
        <w:p w:rsidR="005F5971" w:rsidRPr="006E7B25" w:rsidRDefault="006E7B25" w:rsidP="006E7B25">
          <w:pPr>
            <w:pStyle w:val="Header"/>
            <w:jc w:val="center"/>
            <w:rPr>
              <w:rFonts w:ascii="Arial" w:hAnsi="Arial" w:cs="Arial"/>
            </w:rPr>
          </w:pPr>
          <w:r w:rsidRPr="006E7B25">
            <w:rPr>
              <w:rStyle w:val="PageNumber"/>
              <w:rFonts w:ascii="Arial" w:hAnsi="Arial" w:cs="Arial"/>
            </w:rPr>
            <w:fldChar w:fldCharType="begin"/>
          </w:r>
          <w:r w:rsidRPr="006E7B25">
            <w:rPr>
              <w:rStyle w:val="PageNumber"/>
              <w:rFonts w:ascii="Arial" w:hAnsi="Arial" w:cs="Arial"/>
            </w:rPr>
            <w:instrText xml:space="preserve">PAGE  </w:instrText>
          </w:r>
          <w:r w:rsidRPr="006E7B25">
            <w:rPr>
              <w:rStyle w:val="PageNumber"/>
              <w:rFonts w:ascii="Arial" w:hAnsi="Arial" w:cs="Arial"/>
            </w:rPr>
            <w:fldChar w:fldCharType="separate"/>
          </w:r>
          <w:r w:rsidR="00FE3A76">
            <w:rPr>
              <w:rStyle w:val="PageNumber"/>
              <w:rFonts w:ascii="Arial" w:hAnsi="Arial" w:cs="Arial"/>
              <w:noProof/>
            </w:rPr>
            <w:t>5</w:t>
          </w:r>
          <w:r w:rsidRPr="006E7B25">
            <w:rPr>
              <w:rStyle w:val="PageNumber"/>
              <w:rFonts w:ascii="Arial" w:hAnsi="Arial" w:cs="Arial"/>
            </w:rPr>
            <w:fldChar w:fldCharType="end"/>
          </w:r>
        </w:p>
      </w:tc>
      <w:tc>
        <w:tcPr>
          <w:tcW w:w="4864" w:type="dxa"/>
        </w:tcPr>
        <w:p w:rsidR="005F5971" w:rsidRPr="006E7B25" w:rsidRDefault="005F5971">
          <w:pPr>
            <w:pStyle w:val="Header"/>
            <w:jc w:val="right"/>
            <w:rPr>
              <w:rFonts w:ascii="Arial" w:hAnsi="Arial" w:cs="Arial"/>
              <w:snapToGrid w:val="0"/>
            </w:rPr>
          </w:pPr>
        </w:p>
      </w:tc>
    </w:tr>
    <w:tr w:rsidR="005F5971" w:rsidRPr="006E7B25" w:rsidTr="006E7B25">
      <w:trPr>
        <w:gridBefore w:val="1"/>
        <w:wBefore w:w="22" w:type="dxa"/>
        <w:jc w:val="center"/>
      </w:trPr>
      <w:tc>
        <w:tcPr>
          <w:tcW w:w="4469" w:type="dxa"/>
        </w:tcPr>
        <w:p w:rsidR="005F5971" w:rsidRPr="006E7B25" w:rsidRDefault="00132F4D">
          <w:pPr>
            <w:rPr>
              <w:rFonts w:ascii="Arial" w:hAnsi="Arial" w:cs="Arial"/>
              <w:snapToGrid w:val="0"/>
            </w:rPr>
          </w:pPr>
          <w:r w:rsidRPr="006E7B25">
            <w:rPr>
              <w:rFonts w:ascii="Arial" w:hAnsi="Arial" w:cs="Arial"/>
              <w:snapToGrid w:val="0"/>
            </w:rPr>
            <w:t>Ecological Land Classification</w:t>
          </w:r>
        </w:p>
        <w:p w:rsidR="005F5971" w:rsidRPr="006E7B25" w:rsidRDefault="005F5971">
          <w:pPr>
            <w:rPr>
              <w:rFonts w:ascii="Arial" w:hAnsi="Arial" w:cs="Arial"/>
              <w:snapToGrid w:val="0"/>
            </w:rPr>
          </w:pPr>
        </w:p>
      </w:tc>
      <w:tc>
        <w:tcPr>
          <w:tcW w:w="1134" w:type="dxa"/>
        </w:tcPr>
        <w:p w:rsidR="005F5971" w:rsidRPr="006E7B25" w:rsidRDefault="005F5971">
          <w:pPr>
            <w:pStyle w:val="Header"/>
            <w:jc w:val="center"/>
            <w:rPr>
              <w:rFonts w:ascii="Arial" w:hAnsi="Arial" w:cs="Arial"/>
              <w:snapToGrid w:val="0"/>
            </w:rPr>
          </w:pPr>
        </w:p>
      </w:tc>
      <w:tc>
        <w:tcPr>
          <w:tcW w:w="4864" w:type="dxa"/>
        </w:tcPr>
        <w:p w:rsidR="005F5971" w:rsidRPr="006E7B25" w:rsidRDefault="00132F4D">
          <w:pPr>
            <w:pStyle w:val="Header"/>
            <w:jc w:val="right"/>
            <w:rPr>
              <w:rFonts w:ascii="Arial" w:hAnsi="Arial" w:cs="Arial"/>
              <w:snapToGrid w:val="0"/>
            </w:rPr>
          </w:pPr>
          <w:r w:rsidRPr="006E7B25">
            <w:rPr>
              <w:rFonts w:ascii="Arial" w:hAnsi="Arial" w:cs="Arial"/>
              <w:snapToGrid w:val="0"/>
            </w:rPr>
            <w:t>NET351</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E4C3D"/>
    <w:multiLevelType w:val="hybridMultilevel"/>
    <w:tmpl w:val="D0EA1DD2"/>
    <w:lvl w:ilvl="0" w:tplc="48C4EC5A">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99AA3"/>
    <w:multiLevelType w:val="hybridMultilevel"/>
    <w:tmpl w:val="A88067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30144"/>
    <w:multiLevelType w:val="hybridMultilevel"/>
    <w:tmpl w:val="961A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108E1"/>
    <w:multiLevelType w:val="hybridMultilevel"/>
    <w:tmpl w:val="64B85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9259FC"/>
    <w:multiLevelType w:val="hybridMultilevel"/>
    <w:tmpl w:val="B9AC7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F87213"/>
    <w:multiLevelType w:val="hybridMultilevel"/>
    <w:tmpl w:val="14B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90FD0"/>
    <w:multiLevelType w:val="hybridMultilevel"/>
    <w:tmpl w:val="947A8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78180F"/>
    <w:multiLevelType w:val="hybridMultilevel"/>
    <w:tmpl w:val="452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1C63F7"/>
    <w:multiLevelType w:val="hybridMultilevel"/>
    <w:tmpl w:val="8D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87F20"/>
    <w:multiLevelType w:val="hybridMultilevel"/>
    <w:tmpl w:val="92347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12C5DE"/>
    <w:multiLevelType w:val="hybridMultilevel"/>
    <w:tmpl w:val="37B78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6306804"/>
    <w:multiLevelType w:val="hybridMultilevel"/>
    <w:tmpl w:val="7D5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D215CF"/>
    <w:multiLevelType w:val="hybridMultilevel"/>
    <w:tmpl w:val="365A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577DF1"/>
    <w:multiLevelType w:val="hybridMultilevel"/>
    <w:tmpl w:val="C0C0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5816DE"/>
    <w:multiLevelType w:val="hybridMultilevel"/>
    <w:tmpl w:val="153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30F55"/>
    <w:multiLevelType w:val="hybridMultilevel"/>
    <w:tmpl w:val="E5D6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2C0DC4"/>
    <w:multiLevelType w:val="hybridMultilevel"/>
    <w:tmpl w:val="7BD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7C338D"/>
    <w:multiLevelType w:val="hybridMultilevel"/>
    <w:tmpl w:val="EF30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2"/>
  </w:num>
  <w:num w:numId="4">
    <w:abstractNumId w:val="24"/>
  </w:num>
  <w:num w:numId="5">
    <w:abstractNumId w:val="29"/>
  </w:num>
  <w:num w:numId="6">
    <w:abstractNumId w:val="6"/>
  </w:num>
  <w:num w:numId="7">
    <w:abstractNumId w:val="3"/>
  </w:num>
  <w:num w:numId="8">
    <w:abstractNumId w:val="20"/>
  </w:num>
  <w:num w:numId="9">
    <w:abstractNumId w:val="26"/>
  </w:num>
  <w:num w:numId="10">
    <w:abstractNumId w:val="7"/>
  </w:num>
  <w:num w:numId="11">
    <w:abstractNumId w:val="18"/>
  </w:num>
  <w:num w:numId="12">
    <w:abstractNumId w:val="2"/>
  </w:num>
  <w:num w:numId="13">
    <w:abstractNumId w:val="19"/>
  </w:num>
  <w:num w:numId="14">
    <w:abstractNumId w:val="22"/>
  </w:num>
  <w:num w:numId="15">
    <w:abstractNumId w:val="16"/>
  </w:num>
  <w:num w:numId="16">
    <w:abstractNumId w:val="13"/>
  </w:num>
  <w:num w:numId="17">
    <w:abstractNumId w:val="25"/>
  </w:num>
  <w:num w:numId="18">
    <w:abstractNumId w:val="11"/>
  </w:num>
  <w:num w:numId="19">
    <w:abstractNumId w:val="9"/>
  </w:num>
  <w:num w:numId="20">
    <w:abstractNumId w:val="0"/>
  </w:num>
  <w:num w:numId="21">
    <w:abstractNumId w:val="1"/>
  </w:num>
  <w:num w:numId="22">
    <w:abstractNumId w:val="17"/>
  </w:num>
  <w:num w:numId="23">
    <w:abstractNumId w:val="21"/>
  </w:num>
  <w:num w:numId="24">
    <w:abstractNumId w:val="4"/>
  </w:num>
  <w:num w:numId="25">
    <w:abstractNumId w:val="14"/>
  </w:num>
  <w:num w:numId="26">
    <w:abstractNumId w:val="23"/>
  </w:num>
  <w:num w:numId="27">
    <w:abstractNumId w:val="28"/>
  </w:num>
  <w:num w:numId="28">
    <w:abstractNumId w:val="8"/>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2CF1"/>
    <w:rsid w:val="00070BF6"/>
    <w:rsid w:val="000956C3"/>
    <w:rsid w:val="000A0C29"/>
    <w:rsid w:val="000C7E52"/>
    <w:rsid w:val="000F5B02"/>
    <w:rsid w:val="00102F3C"/>
    <w:rsid w:val="001065E1"/>
    <w:rsid w:val="00121E8D"/>
    <w:rsid w:val="00125C20"/>
    <w:rsid w:val="0013201F"/>
    <w:rsid w:val="00132F4D"/>
    <w:rsid w:val="001428EB"/>
    <w:rsid w:val="00173F1B"/>
    <w:rsid w:val="00177078"/>
    <w:rsid w:val="001834CF"/>
    <w:rsid w:val="00191418"/>
    <w:rsid w:val="001A1AA7"/>
    <w:rsid w:val="001B70E7"/>
    <w:rsid w:val="001B72EE"/>
    <w:rsid w:val="001C7A96"/>
    <w:rsid w:val="00246976"/>
    <w:rsid w:val="00283F8A"/>
    <w:rsid w:val="00295232"/>
    <w:rsid w:val="002D0F95"/>
    <w:rsid w:val="002D240A"/>
    <w:rsid w:val="002D3617"/>
    <w:rsid w:val="00300C43"/>
    <w:rsid w:val="0037761C"/>
    <w:rsid w:val="00377F12"/>
    <w:rsid w:val="00393A61"/>
    <w:rsid w:val="003A0238"/>
    <w:rsid w:val="003A35F8"/>
    <w:rsid w:val="003B4214"/>
    <w:rsid w:val="003C7288"/>
    <w:rsid w:val="003D0B70"/>
    <w:rsid w:val="003D1399"/>
    <w:rsid w:val="003D51D9"/>
    <w:rsid w:val="003D5562"/>
    <w:rsid w:val="003E6332"/>
    <w:rsid w:val="003E7A5C"/>
    <w:rsid w:val="003F08AE"/>
    <w:rsid w:val="003F37C2"/>
    <w:rsid w:val="003F7B77"/>
    <w:rsid w:val="00403439"/>
    <w:rsid w:val="00441ECC"/>
    <w:rsid w:val="00455859"/>
    <w:rsid w:val="00462624"/>
    <w:rsid w:val="00475F7B"/>
    <w:rsid w:val="00475F7E"/>
    <w:rsid w:val="004955E2"/>
    <w:rsid w:val="00497B5F"/>
    <w:rsid w:val="004A0FBE"/>
    <w:rsid w:val="004A3E0F"/>
    <w:rsid w:val="004A5136"/>
    <w:rsid w:val="004B4E3C"/>
    <w:rsid w:val="004E298B"/>
    <w:rsid w:val="004F1F18"/>
    <w:rsid w:val="00532940"/>
    <w:rsid w:val="00533537"/>
    <w:rsid w:val="005539C5"/>
    <w:rsid w:val="0056705E"/>
    <w:rsid w:val="0057797A"/>
    <w:rsid w:val="00583260"/>
    <w:rsid w:val="005919CF"/>
    <w:rsid w:val="005A28BC"/>
    <w:rsid w:val="005C10A6"/>
    <w:rsid w:val="005C1EF0"/>
    <w:rsid w:val="005E6797"/>
    <w:rsid w:val="005F4D47"/>
    <w:rsid w:val="005F4E62"/>
    <w:rsid w:val="005F5971"/>
    <w:rsid w:val="00613807"/>
    <w:rsid w:val="00626C24"/>
    <w:rsid w:val="006676CF"/>
    <w:rsid w:val="006E7B25"/>
    <w:rsid w:val="00721404"/>
    <w:rsid w:val="00721FF2"/>
    <w:rsid w:val="00723208"/>
    <w:rsid w:val="00754E67"/>
    <w:rsid w:val="00756E6E"/>
    <w:rsid w:val="007A0698"/>
    <w:rsid w:val="007B16F4"/>
    <w:rsid w:val="007E6621"/>
    <w:rsid w:val="007E69E5"/>
    <w:rsid w:val="007F132C"/>
    <w:rsid w:val="007F73A4"/>
    <w:rsid w:val="008022EC"/>
    <w:rsid w:val="008076E6"/>
    <w:rsid w:val="00807801"/>
    <w:rsid w:val="0086156C"/>
    <w:rsid w:val="00867048"/>
    <w:rsid w:val="008A006E"/>
    <w:rsid w:val="008C0FC3"/>
    <w:rsid w:val="008C5DC2"/>
    <w:rsid w:val="008D0AF3"/>
    <w:rsid w:val="008D5191"/>
    <w:rsid w:val="008E5F63"/>
    <w:rsid w:val="00905AF5"/>
    <w:rsid w:val="009136CA"/>
    <w:rsid w:val="009601AF"/>
    <w:rsid w:val="00984840"/>
    <w:rsid w:val="009B3E19"/>
    <w:rsid w:val="009B5B24"/>
    <w:rsid w:val="009C1345"/>
    <w:rsid w:val="009F0467"/>
    <w:rsid w:val="009F72E3"/>
    <w:rsid w:val="00A01D87"/>
    <w:rsid w:val="00A023DB"/>
    <w:rsid w:val="00A04590"/>
    <w:rsid w:val="00A2418A"/>
    <w:rsid w:val="00A27708"/>
    <w:rsid w:val="00A85995"/>
    <w:rsid w:val="00A9176F"/>
    <w:rsid w:val="00A97B10"/>
    <w:rsid w:val="00AA7D21"/>
    <w:rsid w:val="00AC5756"/>
    <w:rsid w:val="00AE03E1"/>
    <w:rsid w:val="00B33DB4"/>
    <w:rsid w:val="00B50404"/>
    <w:rsid w:val="00B778BA"/>
    <w:rsid w:val="00B827C7"/>
    <w:rsid w:val="00B835FC"/>
    <w:rsid w:val="00BA119A"/>
    <w:rsid w:val="00BA318C"/>
    <w:rsid w:val="00BB53BD"/>
    <w:rsid w:val="00BB78B6"/>
    <w:rsid w:val="00BC075B"/>
    <w:rsid w:val="00BC5EA4"/>
    <w:rsid w:val="00BC7832"/>
    <w:rsid w:val="00BF45B6"/>
    <w:rsid w:val="00C0550E"/>
    <w:rsid w:val="00C23ABF"/>
    <w:rsid w:val="00C23CAD"/>
    <w:rsid w:val="00C30A3B"/>
    <w:rsid w:val="00C53F7E"/>
    <w:rsid w:val="00C87B5D"/>
    <w:rsid w:val="00C97440"/>
    <w:rsid w:val="00C97897"/>
    <w:rsid w:val="00CB4EB0"/>
    <w:rsid w:val="00D1300B"/>
    <w:rsid w:val="00D350DC"/>
    <w:rsid w:val="00D70C8C"/>
    <w:rsid w:val="00DC1839"/>
    <w:rsid w:val="00DC20EC"/>
    <w:rsid w:val="00E00460"/>
    <w:rsid w:val="00E25868"/>
    <w:rsid w:val="00E7711F"/>
    <w:rsid w:val="00E8152E"/>
    <w:rsid w:val="00E86FF6"/>
    <w:rsid w:val="00E93BEA"/>
    <w:rsid w:val="00EA4771"/>
    <w:rsid w:val="00EC5CE7"/>
    <w:rsid w:val="00ED3FE8"/>
    <w:rsid w:val="00EE6E49"/>
    <w:rsid w:val="00EF2BDF"/>
    <w:rsid w:val="00EF4EC9"/>
    <w:rsid w:val="00EF5A6E"/>
    <w:rsid w:val="00F0236B"/>
    <w:rsid w:val="00F27E3B"/>
    <w:rsid w:val="00F430A9"/>
    <w:rsid w:val="00F47A58"/>
    <w:rsid w:val="00FE3A76"/>
    <w:rsid w:val="00FE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435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03152F-046E-4351-8F53-77B28F1AC35D}"/>
</file>

<file path=customXml/itemProps2.xml><?xml version="1.0" encoding="utf-8"?>
<ds:datastoreItem xmlns:ds="http://schemas.openxmlformats.org/officeDocument/2006/customXml" ds:itemID="{7F6BF082-2AC9-4663-B34E-AAE1517D8AC2}"/>
</file>

<file path=customXml/itemProps3.xml><?xml version="1.0" encoding="utf-8"?>
<ds:datastoreItem xmlns:ds="http://schemas.openxmlformats.org/officeDocument/2006/customXml" ds:itemID="{5C654FD9-D787-4873-A5D3-EAD76A94351B}"/>
</file>

<file path=docProps/app.xml><?xml version="1.0" encoding="utf-8"?>
<Properties xmlns="http://schemas.openxmlformats.org/officeDocument/2006/extended-properties" xmlns:vt="http://schemas.openxmlformats.org/officeDocument/2006/docPropsVTypes">
  <Template>Normal.dotm</Template>
  <TotalTime>5</TotalTime>
  <Pages>5</Pages>
  <Words>981</Words>
  <Characters>5596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2012-09-02T18:03:00Z</cp:lastPrinted>
  <dcterms:created xsi:type="dcterms:W3CDTF">2012-09-06T18:21:00Z</dcterms:created>
  <dcterms:modified xsi:type="dcterms:W3CDTF">2012-09-06T18:21:00Z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7649200</vt:r8>
  </property>
</Properties>
</file>